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A3C0A" w14:textId="498ED0CF" w:rsidR="00312847" w:rsidRPr="00E770A0" w:rsidRDefault="001B02C8" w:rsidP="00312847">
      <w:pPr>
        <w:jc w:val="right"/>
        <w:rPr>
          <w:i/>
          <w:sz w:val="20"/>
          <w:szCs w:val="24"/>
          <w:lang w:eastAsia="en-US"/>
        </w:rPr>
      </w:pPr>
      <w:bookmarkStart w:id="0" w:name="_GoBack"/>
      <w:bookmarkEnd w:id="0"/>
      <w:r>
        <w:rPr>
          <w:rFonts w:eastAsia="Arial Unicode MS" w:cs="Arial Unicode MS"/>
          <w:b/>
          <w:color w:val="000000"/>
          <w:szCs w:val="24"/>
          <w:bdr w:val="nil"/>
          <w:lang w:eastAsia="en-US"/>
        </w:rPr>
        <w:t>3</w:t>
      </w:r>
      <w:r w:rsidR="00312847">
        <w:rPr>
          <w:rFonts w:eastAsia="Arial Unicode MS" w:cs="Arial Unicode MS"/>
          <w:b/>
          <w:color w:val="000000"/>
          <w:szCs w:val="24"/>
          <w:bdr w:val="nil"/>
          <w:lang w:eastAsia="en-US"/>
        </w:rPr>
        <w:t xml:space="preserve"> </w:t>
      </w:r>
      <w:r w:rsidR="00AD3D70">
        <w:rPr>
          <w:rFonts w:eastAsia="Arial Unicode MS" w:cs="Arial Unicode MS"/>
          <w:b/>
          <w:color w:val="000000"/>
          <w:szCs w:val="24"/>
          <w:bdr w:val="nil"/>
          <w:lang w:eastAsia="en-US"/>
        </w:rPr>
        <w:t>P</w:t>
      </w:r>
      <w:r w:rsidR="00312847" w:rsidRPr="00B85F75">
        <w:rPr>
          <w:rFonts w:eastAsia="Arial Unicode MS" w:cs="Arial Unicode MS"/>
          <w:b/>
          <w:color w:val="000000"/>
          <w:szCs w:val="24"/>
          <w:bdr w:val="nil"/>
          <w:lang w:eastAsia="en-US"/>
        </w:rPr>
        <w:t>RIEDAS</w:t>
      </w:r>
    </w:p>
    <w:p w14:paraId="1ADDF18D" w14:textId="77777777" w:rsidR="00312847" w:rsidRPr="00B85F75" w:rsidRDefault="00312847" w:rsidP="00312847">
      <w:pPr>
        <w:tabs>
          <w:tab w:val="left" w:pos="8415"/>
        </w:tabs>
        <w:spacing w:line="276" w:lineRule="auto"/>
        <w:jc w:val="center"/>
        <w:rPr>
          <w:b/>
          <w:color w:val="000000"/>
          <w:sz w:val="22"/>
          <w:szCs w:val="22"/>
          <w:lang w:eastAsia="en-US"/>
        </w:rPr>
      </w:pPr>
    </w:p>
    <w:p w14:paraId="4F885E41" w14:textId="77777777" w:rsidR="00312847" w:rsidRPr="00B85F75" w:rsidRDefault="00312847" w:rsidP="00312847">
      <w:pPr>
        <w:tabs>
          <w:tab w:val="left" w:pos="8415"/>
        </w:tabs>
        <w:spacing w:line="276" w:lineRule="auto"/>
        <w:jc w:val="center"/>
        <w:rPr>
          <w:b/>
          <w:color w:val="000000"/>
          <w:sz w:val="22"/>
          <w:szCs w:val="22"/>
          <w:lang w:eastAsia="en-US"/>
        </w:rPr>
      </w:pPr>
    </w:p>
    <w:p w14:paraId="3D94B326" w14:textId="77777777" w:rsidR="00312847" w:rsidRPr="00B85F75" w:rsidRDefault="00312847" w:rsidP="00312847">
      <w:pPr>
        <w:tabs>
          <w:tab w:val="left" w:pos="8415"/>
        </w:tabs>
        <w:spacing w:line="276" w:lineRule="auto"/>
        <w:jc w:val="center"/>
        <w:rPr>
          <w:b/>
          <w:color w:val="000000"/>
          <w:sz w:val="22"/>
          <w:szCs w:val="22"/>
          <w:lang w:eastAsia="en-US"/>
        </w:rPr>
      </w:pPr>
      <w:r w:rsidRPr="00B85F75">
        <w:rPr>
          <w:b/>
          <w:color w:val="000000"/>
          <w:sz w:val="22"/>
          <w:szCs w:val="22"/>
          <w:lang w:eastAsia="en-US"/>
        </w:rPr>
        <w:t>PASLAUGŲ VIEŠOJO PIRKIMO–PARDAVIMO SUTARTIS NR.____________</w:t>
      </w:r>
    </w:p>
    <w:p w14:paraId="6234A10C" w14:textId="77777777" w:rsidR="00312847" w:rsidRPr="00B85F75" w:rsidRDefault="00312847" w:rsidP="00312847">
      <w:pPr>
        <w:spacing w:line="276" w:lineRule="auto"/>
        <w:jc w:val="center"/>
        <w:rPr>
          <w:i/>
          <w:color w:val="000000"/>
          <w:sz w:val="22"/>
          <w:szCs w:val="22"/>
          <w:lang w:eastAsia="en-US"/>
        </w:rPr>
      </w:pPr>
      <w:r w:rsidRPr="00B85F75">
        <w:rPr>
          <w:b/>
          <w:color w:val="000000"/>
          <w:sz w:val="22"/>
          <w:szCs w:val="22"/>
          <w:lang w:eastAsia="en-US"/>
        </w:rPr>
        <w:t xml:space="preserve">PIRKIMO Nr. </w:t>
      </w:r>
    </w:p>
    <w:p w14:paraId="3672D110" w14:textId="77777777" w:rsidR="00312847" w:rsidRPr="00B85F75" w:rsidRDefault="00312847" w:rsidP="00312847">
      <w:pPr>
        <w:keepNext/>
        <w:spacing w:line="276" w:lineRule="auto"/>
        <w:jc w:val="center"/>
        <w:outlineLvl w:val="1"/>
        <w:rPr>
          <w:b/>
          <w:bCs/>
          <w:color w:val="000000"/>
          <w:sz w:val="22"/>
          <w:szCs w:val="22"/>
          <w:lang w:eastAsia="en-US"/>
        </w:rPr>
      </w:pPr>
      <w:r w:rsidRPr="00B85F75">
        <w:rPr>
          <w:b/>
          <w:bCs/>
          <w:color w:val="000000"/>
          <w:sz w:val="22"/>
          <w:szCs w:val="22"/>
          <w:lang w:eastAsia="en-US"/>
        </w:rPr>
        <w:t>SPECIALIOSIOS SĄLYGOS</w:t>
      </w:r>
    </w:p>
    <w:p w14:paraId="6DCB2E13" w14:textId="77777777" w:rsidR="00312847" w:rsidRPr="00B85F75" w:rsidRDefault="00312847" w:rsidP="00312847">
      <w:pPr>
        <w:spacing w:line="276" w:lineRule="auto"/>
        <w:jc w:val="center"/>
        <w:rPr>
          <w:b/>
          <w:color w:val="000000"/>
          <w:sz w:val="22"/>
          <w:szCs w:val="22"/>
          <w:lang w:eastAsia="en-US"/>
        </w:rPr>
      </w:pPr>
    </w:p>
    <w:p w14:paraId="26B371E2" w14:textId="50FBFFA8" w:rsidR="00312847" w:rsidRPr="00B85F75" w:rsidRDefault="00312847" w:rsidP="00312847">
      <w:pPr>
        <w:spacing w:line="276" w:lineRule="auto"/>
        <w:jc w:val="center"/>
        <w:rPr>
          <w:b/>
          <w:color w:val="000000"/>
          <w:sz w:val="22"/>
          <w:szCs w:val="22"/>
          <w:lang w:eastAsia="en-US"/>
        </w:rPr>
      </w:pPr>
      <w:r w:rsidRPr="00B85F75">
        <w:rPr>
          <w:b/>
          <w:color w:val="000000"/>
          <w:sz w:val="22"/>
          <w:szCs w:val="22"/>
          <w:lang w:eastAsia="en-US"/>
        </w:rPr>
        <w:t>202</w:t>
      </w:r>
      <w:r w:rsidR="00956AFC">
        <w:rPr>
          <w:b/>
          <w:color w:val="000000"/>
          <w:sz w:val="22"/>
          <w:szCs w:val="22"/>
          <w:lang w:eastAsia="en-US"/>
        </w:rPr>
        <w:t>5</w:t>
      </w:r>
      <w:r w:rsidRPr="00B85F75">
        <w:rPr>
          <w:b/>
          <w:color w:val="000000"/>
          <w:sz w:val="22"/>
          <w:szCs w:val="22"/>
          <w:lang w:eastAsia="en-US"/>
        </w:rPr>
        <w:t xml:space="preserve"> -</w:t>
      </w:r>
    </w:p>
    <w:p w14:paraId="4D24C2FE" w14:textId="77777777" w:rsidR="00312847" w:rsidRPr="00B85F75" w:rsidRDefault="00312847" w:rsidP="00312847">
      <w:pPr>
        <w:spacing w:line="276" w:lineRule="auto"/>
        <w:jc w:val="center"/>
        <w:rPr>
          <w:b/>
          <w:color w:val="000000"/>
          <w:sz w:val="22"/>
          <w:szCs w:val="22"/>
          <w:lang w:eastAsia="en-US"/>
        </w:rPr>
      </w:pPr>
      <w:r w:rsidRPr="00B85F75">
        <w:rPr>
          <w:b/>
          <w:color w:val="000000"/>
          <w:sz w:val="22"/>
          <w:szCs w:val="22"/>
          <w:lang w:eastAsia="en-US"/>
        </w:rPr>
        <w:t>Kaunas</w:t>
      </w:r>
    </w:p>
    <w:p w14:paraId="16596697" w14:textId="77777777" w:rsidR="00312847" w:rsidRPr="00B85F75" w:rsidRDefault="00312847" w:rsidP="00312847">
      <w:pPr>
        <w:spacing w:line="276" w:lineRule="auto"/>
        <w:jc w:val="both"/>
        <w:rPr>
          <w:b/>
          <w:color w:val="000000"/>
          <w:sz w:val="22"/>
          <w:szCs w:val="22"/>
          <w:lang w:eastAsia="en-US"/>
        </w:rPr>
      </w:pPr>
    </w:p>
    <w:p w14:paraId="7EC159F0" w14:textId="6B589E23" w:rsidR="00312847" w:rsidRPr="00B85F75" w:rsidRDefault="00312847" w:rsidP="00312847">
      <w:pPr>
        <w:spacing w:line="276" w:lineRule="auto"/>
        <w:ind w:firstLine="720"/>
        <w:jc w:val="both"/>
        <w:rPr>
          <w:color w:val="000000"/>
          <w:sz w:val="22"/>
          <w:szCs w:val="22"/>
          <w:lang w:eastAsia="en-US"/>
        </w:rPr>
      </w:pPr>
      <w:r w:rsidRPr="00B85F75">
        <w:rPr>
          <w:color w:val="000000"/>
          <w:sz w:val="22"/>
          <w:szCs w:val="22"/>
          <w:lang w:eastAsia="en-US"/>
        </w:rPr>
        <w:t>UAB „</w:t>
      </w:r>
      <w:r w:rsidRPr="00B85F75">
        <w:rPr>
          <w:b/>
          <w:color w:val="000000"/>
          <w:sz w:val="22"/>
          <w:szCs w:val="22"/>
          <w:lang w:eastAsia="en-US"/>
        </w:rPr>
        <w:t>Kauno vandenys</w:t>
      </w:r>
      <w:r w:rsidRPr="00B85F75">
        <w:rPr>
          <w:color w:val="000000"/>
          <w:sz w:val="22"/>
          <w:szCs w:val="22"/>
          <w:lang w:eastAsia="en-US"/>
        </w:rPr>
        <w:t xml:space="preserve">“, juridinio asmens kodas132751369, kurios registruota buveinė yra Aukštaičių g. 43, LT-44158 Kaunas, duomenys apie įstaigą kaupiami ir saugomi Lietuvos Respublikos juridinių asmenų registre, atstovaujama </w:t>
      </w:r>
      <w:r w:rsidRPr="00B85F75">
        <w:rPr>
          <w:sz w:val="22"/>
          <w:szCs w:val="22"/>
          <w:bdr w:val="none" w:sz="0" w:space="0" w:color="auto" w:frame="1"/>
          <w:lang w:eastAsia="en-US"/>
        </w:rPr>
        <w:t>&lt;..&gt;</w:t>
      </w:r>
      <w:r w:rsidRPr="00B85F75">
        <w:rPr>
          <w:color w:val="000000"/>
          <w:sz w:val="22"/>
          <w:szCs w:val="22"/>
          <w:lang w:eastAsia="en-US"/>
        </w:rPr>
        <w:t xml:space="preserve">, veikiančio pagal &lt;..&gt; (toliau – </w:t>
      </w:r>
      <w:r w:rsidR="00C70E7A">
        <w:rPr>
          <w:color w:val="000000"/>
          <w:sz w:val="22"/>
          <w:szCs w:val="22"/>
          <w:lang w:eastAsia="en-US"/>
        </w:rPr>
        <w:t>Užsakovas</w:t>
      </w:r>
      <w:r w:rsidRPr="00B85F75">
        <w:rPr>
          <w:color w:val="000000"/>
          <w:sz w:val="22"/>
          <w:szCs w:val="22"/>
          <w:lang w:eastAsia="en-US"/>
        </w:rPr>
        <w:t>),</w:t>
      </w:r>
    </w:p>
    <w:p w14:paraId="5AA43709" w14:textId="77777777" w:rsidR="00312847" w:rsidRPr="00B85F75" w:rsidRDefault="00312847" w:rsidP="00312847">
      <w:pPr>
        <w:spacing w:line="276" w:lineRule="auto"/>
        <w:ind w:firstLine="720"/>
        <w:jc w:val="both"/>
        <w:rPr>
          <w:color w:val="000000"/>
          <w:sz w:val="22"/>
          <w:szCs w:val="22"/>
          <w:lang w:eastAsia="en-US"/>
        </w:rPr>
      </w:pPr>
      <w:r w:rsidRPr="00B85F75">
        <w:rPr>
          <w:color w:val="000000"/>
          <w:sz w:val="22"/>
          <w:szCs w:val="22"/>
          <w:lang w:eastAsia="en-US"/>
        </w:rPr>
        <w:t xml:space="preserve"> Ir</w:t>
      </w:r>
    </w:p>
    <w:p w14:paraId="68E02F01" w14:textId="77777777" w:rsidR="00312847" w:rsidRPr="00B85F75" w:rsidRDefault="00312847" w:rsidP="00312847">
      <w:pPr>
        <w:jc w:val="both"/>
        <w:rPr>
          <w:sz w:val="22"/>
          <w:szCs w:val="22"/>
          <w:lang w:eastAsia="en-US"/>
        </w:rPr>
      </w:pPr>
      <w:r w:rsidRPr="00B85F75">
        <w:rPr>
          <w:i/>
          <w:iCs/>
          <w:sz w:val="22"/>
          <w:szCs w:val="22"/>
          <w:lang w:eastAsia="en-US"/>
        </w:rPr>
        <w:t>(teikėjas)</w:t>
      </w:r>
      <w:r w:rsidRPr="00B85F75">
        <w:rPr>
          <w:sz w:val="22"/>
          <w:szCs w:val="22"/>
          <w:lang w:eastAsia="en-US"/>
        </w:rPr>
        <w:t xml:space="preserve">, juridinio asmens kodas </w:t>
      </w:r>
      <w:r w:rsidRPr="00B85F75">
        <w:rPr>
          <w:i/>
          <w:iCs/>
          <w:sz w:val="22"/>
          <w:szCs w:val="22"/>
          <w:lang w:eastAsia="en-US"/>
        </w:rPr>
        <w:t>(nurodomas kodas)</w:t>
      </w:r>
      <w:r w:rsidRPr="00B85F75">
        <w:rPr>
          <w:sz w:val="22"/>
          <w:szCs w:val="22"/>
          <w:lang w:eastAsia="en-US"/>
        </w:rPr>
        <w:t xml:space="preserve">, kurio registruota buveinė yra </w:t>
      </w:r>
      <w:r w:rsidRPr="00B85F75">
        <w:rPr>
          <w:i/>
          <w:iCs/>
          <w:sz w:val="22"/>
          <w:szCs w:val="22"/>
          <w:lang w:eastAsia="en-US"/>
        </w:rPr>
        <w:t>(adresas)</w:t>
      </w:r>
      <w:r w:rsidRPr="00B85F75">
        <w:rPr>
          <w:sz w:val="22"/>
          <w:szCs w:val="22"/>
          <w:lang w:eastAsia="en-US"/>
        </w:rPr>
        <w:t xml:space="preserve">, duomenys apie įmonę kaupiami ir saugomi Lietuvos Respublikos juridinių asmenų registre, atstovaujama </w:t>
      </w:r>
      <w:r w:rsidRPr="00B85F75">
        <w:rPr>
          <w:i/>
          <w:iCs/>
          <w:sz w:val="22"/>
          <w:szCs w:val="22"/>
          <w:lang w:eastAsia="en-US"/>
        </w:rPr>
        <w:t>(pareigos, vardas, pavardė)</w:t>
      </w:r>
      <w:r w:rsidRPr="00B85F75">
        <w:rPr>
          <w:sz w:val="22"/>
          <w:szCs w:val="22"/>
          <w:lang w:eastAsia="en-US"/>
        </w:rPr>
        <w:t xml:space="preserve">, veikiančio (-ios) pagal </w:t>
      </w:r>
      <w:r w:rsidRPr="00B85F75">
        <w:rPr>
          <w:i/>
          <w:iCs/>
          <w:sz w:val="22"/>
          <w:szCs w:val="22"/>
          <w:lang w:eastAsia="en-US"/>
        </w:rPr>
        <w:t>(dokumentas, kurio pagrindu veikia asmuo)</w:t>
      </w:r>
      <w:r w:rsidRPr="00B85F75">
        <w:rPr>
          <w:sz w:val="22"/>
          <w:szCs w:val="22"/>
          <w:lang w:eastAsia="en-US"/>
        </w:rPr>
        <w:t xml:space="preserve"> (toliau – Teikėjas),</w:t>
      </w:r>
    </w:p>
    <w:p w14:paraId="7B78384A" w14:textId="77777777" w:rsidR="00312847" w:rsidRDefault="00312847" w:rsidP="00312847">
      <w:pPr>
        <w:jc w:val="both"/>
        <w:rPr>
          <w:sz w:val="22"/>
          <w:szCs w:val="22"/>
          <w:lang w:eastAsia="en-US"/>
        </w:rPr>
      </w:pPr>
      <w:r w:rsidRPr="00B85F75">
        <w:rPr>
          <w:i/>
          <w:iCs/>
          <w:sz w:val="22"/>
          <w:szCs w:val="22"/>
          <w:lang w:eastAsia="en-US"/>
        </w:rPr>
        <w:t>(jei tai ūkio subjektų grupė –atitinkami duomenys apie kiekvieną partnerį)</w:t>
      </w:r>
    </w:p>
    <w:p w14:paraId="4E14638C" w14:textId="77777777" w:rsidR="00312847" w:rsidRDefault="00312847" w:rsidP="00312847">
      <w:pPr>
        <w:jc w:val="both"/>
        <w:rPr>
          <w:sz w:val="22"/>
          <w:szCs w:val="22"/>
          <w:lang w:eastAsia="en-US"/>
        </w:rPr>
      </w:pPr>
    </w:p>
    <w:p w14:paraId="7F3BC4A7" w14:textId="77777777" w:rsidR="00312847" w:rsidRPr="00B85F75" w:rsidRDefault="00312847" w:rsidP="00312847">
      <w:pPr>
        <w:jc w:val="both"/>
        <w:rPr>
          <w:sz w:val="22"/>
          <w:szCs w:val="22"/>
          <w:lang w:eastAsia="en-US"/>
        </w:rPr>
      </w:pPr>
      <w:r>
        <w:rPr>
          <w:sz w:val="22"/>
          <w:szCs w:val="22"/>
          <w:lang w:eastAsia="en-US"/>
        </w:rPr>
        <w:t xml:space="preserve">               </w:t>
      </w:r>
      <w:r w:rsidRPr="00B85F75">
        <w:rPr>
          <w:sz w:val="22"/>
          <w:szCs w:val="22"/>
          <w:lang w:eastAsia="en-US"/>
        </w:rPr>
        <w:t>kiekvienas atskirai gali būti vadinami „Šalimi“, o abu kartu – „Šalimis“,</w:t>
      </w:r>
    </w:p>
    <w:p w14:paraId="32F42FDB" w14:textId="77777777" w:rsidR="00312847" w:rsidRPr="00B85F75" w:rsidRDefault="00312847" w:rsidP="00312847">
      <w:pPr>
        <w:spacing w:line="276" w:lineRule="auto"/>
        <w:ind w:firstLine="720"/>
        <w:jc w:val="both"/>
        <w:rPr>
          <w:sz w:val="22"/>
          <w:szCs w:val="22"/>
          <w:lang w:eastAsia="en-US"/>
        </w:rPr>
      </w:pPr>
    </w:p>
    <w:p w14:paraId="5CDCC1B1" w14:textId="77777777" w:rsidR="00312847" w:rsidRPr="00CD4C32" w:rsidRDefault="00312847" w:rsidP="00312847">
      <w:pPr>
        <w:spacing w:line="276" w:lineRule="auto"/>
        <w:ind w:firstLine="720"/>
        <w:jc w:val="both"/>
        <w:rPr>
          <w:sz w:val="22"/>
          <w:szCs w:val="22"/>
          <w:lang w:eastAsia="en-US"/>
        </w:rPr>
      </w:pPr>
      <w:r w:rsidRPr="00B85F75">
        <w:rPr>
          <w:sz w:val="22"/>
          <w:szCs w:val="22"/>
          <w:lang w:eastAsia="en-US"/>
        </w:rPr>
        <w:t xml:space="preserve"> vadovaujantis UAB „Kauno vandenys“ mažos vertės pirkimo Nr. &lt;...</w:t>
      </w:r>
      <w:r w:rsidRPr="00B85F75">
        <w:rPr>
          <w:b/>
          <w:sz w:val="22"/>
          <w:szCs w:val="22"/>
          <w:lang w:eastAsia="en-US"/>
        </w:rPr>
        <w:t>&gt;</w:t>
      </w:r>
      <w:r w:rsidRPr="00B85F75">
        <w:rPr>
          <w:sz w:val="22"/>
          <w:szCs w:val="22"/>
          <w:lang w:eastAsia="en-US"/>
        </w:rPr>
        <w:t xml:space="preserve">, Mažos vertės pirkimo apklausos </w:t>
      </w:r>
      <w:r w:rsidRPr="00B85F75">
        <w:rPr>
          <w:i/>
          <w:sz w:val="22"/>
          <w:szCs w:val="22"/>
          <w:lang w:eastAsia="en-US"/>
        </w:rPr>
        <w:t>(data)</w:t>
      </w:r>
      <w:r w:rsidRPr="00B85F75">
        <w:rPr>
          <w:sz w:val="22"/>
          <w:szCs w:val="22"/>
          <w:lang w:eastAsia="en-US"/>
        </w:rPr>
        <w:t xml:space="preserve"> pažyma Nr. &lt;...&gt;, sudarė šią Viešojo paslaugų pirkimo–pardavimo sutartį, toliau vadinamą „Sutartimi“, ir susitarė dėl toliau išvardintų sąlygų.</w:t>
      </w:r>
    </w:p>
    <w:p w14:paraId="37EB8C26" w14:textId="77777777" w:rsidR="00312847" w:rsidRPr="00B85F75" w:rsidRDefault="00312847" w:rsidP="00312847">
      <w:pPr>
        <w:spacing w:line="276" w:lineRule="auto"/>
        <w:jc w:val="both"/>
        <w:rPr>
          <w:color w:val="000000"/>
          <w:sz w:val="22"/>
          <w:szCs w:val="22"/>
          <w:lang w:eastAsia="en-US"/>
        </w:rPr>
      </w:pPr>
    </w:p>
    <w:p w14:paraId="626C6C83" w14:textId="77777777" w:rsidR="00312847" w:rsidRPr="00B85F75" w:rsidRDefault="00312847" w:rsidP="00312847">
      <w:pPr>
        <w:numPr>
          <w:ilvl w:val="0"/>
          <w:numId w:val="1"/>
        </w:numPr>
        <w:pBdr>
          <w:top w:val="nil"/>
          <w:left w:val="nil"/>
          <w:bottom w:val="nil"/>
          <w:right w:val="nil"/>
          <w:between w:val="nil"/>
          <w:bar w:val="nil"/>
        </w:pBdr>
        <w:spacing w:line="276" w:lineRule="auto"/>
        <w:contextualSpacing/>
        <w:jc w:val="center"/>
        <w:rPr>
          <w:rFonts w:eastAsia="Arial Unicode MS"/>
          <w:b/>
          <w:noProof/>
          <w:color w:val="000000"/>
          <w:sz w:val="22"/>
          <w:szCs w:val="22"/>
          <w:bdr w:val="nil"/>
          <w:lang w:eastAsia="en-US"/>
        </w:rPr>
      </w:pPr>
      <w:r w:rsidRPr="00B85F75">
        <w:rPr>
          <w:rFonts w:eastAsia="Arial Unicode MS"/>
          <w:b/>
          <w:noProof/>
          <w:color w:val="000000"/>
          <w:sz w:val="22"/>
          <w:szCs w:val="22"/>
          <w:bdr w:val="nil"/>
          <w:lang w:eastAsia="en-US"/>
        </w:rPr>
        <w:t>Sutarties dalykas</w:t>
      </w:r>
    </w:p>
    <w:p w14:paraId="748BCE34" w14:textId="77777777" w:rsidR="00312847" w:rsidRPr="00B85F75" w:rsidRDefault="00312847" w:rsidP="00312847">
      <w:pPr>
        <w:spacing w:line="276" w:lineRule="auto"/>
        <w:rPr>
          <w:b/>
          <w:color w:val="000000"/>
          <w:sz w:val="22"/>
          <w:szCs w:val="22"/>
          <w:lang w:eastAsia="en-US"/>
        </w:rPr>
      </w:pPr>
    </w:p>
    <w:p w14:paraId="3272A152" w14:textId="6CFBC97F" w:rsidR="00312847" w:rsidRPr="00570A9C" w:rsidRDefault="00312847" w:rsidP="00C70E7A">
      <w:pPr>
        <w:numPr>
          <w:ilvl w:val="1"/>
          <w:numId w:val="1"/>
        </w:numPr>
        <w:pBdr>
          <w:top w:val="nil"/>
          <w:left w:val="nil"/>
          <w:bottom w:val="nil"/>
          <w:right w:val="nil"/>
          <w:between w:val="nil"/>
          <w:bar w:val="nil"/>
        </w:pBdr>
        <w:tabs>
          <w:tab w:val="left" w:pos="993"/>
        </w:tabs>
        <w:spacing w:line="276" w:lineRule="auto"/>
        <w:ind w:hanging="225"/>
        <w:contextualSpacing/>
        <w:jc w:val="both"/>
        <w:rPr>
          <w:rFonts w:eastAsia="Arial Unicode MS"/>
          <w:b/>
          <w:bCs/>
          <w:noProof/>
          <w:color w:val="000000"/>
          <w:sz w:val="22"/>
          <w:szCs w:val="22"/>
          <w:bdr w:val="nil"/>
          <w:lang w:eastAsia="en-US"/>
        </w:rPr>
      </w:pPr>
      <w:r w:rsidRPr="00EE6A56">
        <w:rPr>
          <w:rFonts w:eastAsia="Arial Unicode MS"/>
          <w:noProof/>
          <w:color w:val="000000"/>
          <w:sz w:val="22"/>
          <w:szCs w:val="22"/>
          <w:bdr w:val="nil"/>
          <w:lang w:eastAsia="en-US"/>
        </w:rPr>
        <w:t xml:space="preserve">Sutarties dalykas </w:t>
      </w:r>
      <w:r w:rsidR="00C70E7A">
        <w:rPr>
          <w:rFonts w:eastAsia="Arial Unicode MS"/>
          <w:b/>
          <w:bCs/>
          <w:noProof/>
          <w:color w:val="000000"/>
          <w:sz w:val="22"/>
          <w:szCs w:val="22"/>
          <w:bdr w:val="nil"/>
          <w:lang w:eastAsia="en-US"/>
        </w:rPr>
        <w:t>s</w:t>
      </w:r>
      <w:r w:rsidR="00C70E7A" w:rsidRPr="00C70E7A">
        <w:rPr>
          <w:rFonts w:eastAsia="Arial Unicode MS"/>
          <w:b/>
          <w:bCs/>
          <w:noProof/>
          <w:color w:val="000000"/>
          <w:sz w:val="22"/>
          <w:szCs w:val="22"/>
          <w:bdr w:val="nil"/>
          <w:lang w:eastAsia="en-US"/>
        </w:rPr>
        <w:t>progimo rizikos vertinimas</w:t>
      </w:r>
      <w:r w:rsidR="007549A3" w:rsidRPr="007549A3">
        <w:rPr>
          <w:rFonts w:eastAsia="Arial Unicode MS"/>
          <w:b/>
          <w:bCs/>
          <w:noProof/>
          <w:color w:val="000000"/>
          <w:sz w:val="22"/>
          <w:szCs w:val="22"/>
          <w:bdr w:val="nil"/>
          <w:lang w:eastAsia="en-US"/>
        </w:rPr>
        <w:t xml:space="preserve"> </w:t>
      </w:r>
      <w:r w:rsidRPr="00570A9C">
        <w:rPr>
          <w:rFonts w:eastAsia="Arial Unicode MS"/>
          <w:noProof/>
          <w:color w:val="000000"/>
          <w:sz w:val="22"/>
          <w:szCs w:val="22"/>
          <w:bdr w:val="nil"/>
          <w:lang w:eastAsia="en-US"/>
        </w:rPr>
        <w:t>(toliau – Paslaugos).</w:t>
      </w:r>
    </w:p>
    <w:p w14:paraId="72A38726" w14:textId="4DFE3EF2" w:rsidR="00312847" w:rsidRPr="00F555D7" w:rsidRDefault="00312847" w:rsidP="00956AFC">
      <w:pPr>
        <w:numPr>
          <w:ilvl w:val="1"/>
          <w:numId w:val="1"/>
        </w:numPr>
        <w:pBdr>
          <w:top w:val="nil"/>
          <w:left w:val="nil"/>
          <w:bottom w:val="nil"/>
          <w:right w:val="nil"/>
          <w:between w:val="nil"/>
          <w:bar w:val="nil"/>
        </w:pBdr>
        <w:tabs>
          <w:tab w:val="left" w:pos="993"/>
        </w:tabs>
        <w:spacing w:line="276" w:lineRule="auto"/>
        <w:ind w:left="0" w:firstLine="567"/>
        <w:contextualSpacing/>
        <w:jc w:val="both"/>
        <w:rPr>
          <w:rFonts w:eastAsia="Arial Unicode MS"/>
          <w:b/>
          <w:bCs/>
          <w:noProof/>
          <w:color w:val="000000"/>
          <w:sz w:val="22"/>
          <w:szCs w:val="22"/>
          <w:bdr w:val="nil"/>
          <w:lang w:eastAsia="en-US"/>
        </w:rPr>
      </w:pPr>
      <w:r w:rsidRPr="00F555D7">
        <w:rPr>
          <w:rFonts w:eastAsia="Arial Unicode MS"/>
          <w:noProof/>
          <w:color w:val="000000"/>
          <w:sz w:val="22"/>
          <w:szCs w:val="22"/>
          <w:bdr w:val="nil"/>
          <w:lang w:eastAsia="en-US"/>
        </w:rPr>
        <w:t xml:space="preserve">Sutarties Paslaugos nurodytos Techninėje specifikacijoje, kuri pateikiama Sutarties specialiųjų sąlygų priede Nr. 1. </w:t>
      </w:r>
    </w:p>
    <w:p w14:paraId="0684BE22" w14:textId="700D3B12" w:rsidR="00312847" w:rsidRPr="00F555D7" w:rsidRDefault="00312847" w:rsidP="00956AFC">
      <w:pPr>
        <w:numPr>
          <w:ilvl w:val="1"/>
          <w:numId w:val="1"/>
        </w:numPr>
        <w:pBdr>
          <w:top w:val="nil"/>
          <w:left w:val="nil"/>
          <w:bottom w:val="nil"/>
          <w:right w:val="nil"/>
          <w:between w:val="nil"/>
          <w:bar w:val="nil"/>
        </w:pBdr>
        <w:tabs>
          <w:tab w:val="left" w:pos="993"/>
        </w:tabs>
        <w:spacing w:line="276" w:lineRule="auto"/>
        <w:ind w:left="0" w:firstLine="567"/>
        <w:contextualSpacing/>
        <w:jc w:val="both"/>
        <w:rPr>
          <w:rFonts w:eastAsia="Arial Unicode MS"/>
          <w:b/>
          <w:bCs/>
          <w:noProof/>
          <w:color w:val="000000"/>
          <w:sz w:val="22"/>
          <w:szCs w:val="22"/>
          <w:bdr w:val="nil"/>
          <w:lang w:eastAsia="en-US"/>
        </w:rPr>
      </w:pPr>
      <w:r w:rsidRPr="00F555D7">
        <w:rPr>
          <w:color w:val="000000"/>
          <w:sz w:val="22"/>
          <w:szCs w:val="22"/>
          <w:lang w:eastAsia="en-US"/>
        </w:rPr>
        <w:t xml:space="preserve">Teikėjas įsipareigoja atlikti </w:t>
      </w:r>
      <w:r w:rsidR="00C70E7A">
        <w:rPr>
          <w:color w:val="000000"/>
          <w:sz w:val="22"/>
          <w:szCs w:val="22"/>
          <w:lang w:eastAsia="en-US"/>
        </w:rPr>
        <w:t>Užsakovui</w:t>
      </w:r>
      <w:r w:rsidRPr="00F555D7">
        <w:rPr>
          <w:color w:val="000000"/>
          <w:sz w:val="22"/>
          <w:szCs w:val="22"/>
          <w:lang w:eastAsia="en-US"/>
        </w:rPr>
        <w:t xml:space="preserve"> Sutarties specialiųjų sąlygų 1.1 punkte nurodytas Paslaugas, o </w:t>
      </w:r>
      <w:r w:rsidR="00C70E7A">
        <w:rPr>
          <w:color w:val="000000"/>
          <w:sz w:val="22"/>
          <w:szCs w:val="22"/>
          <w:lang w:eastAsia="en-US"/>
        </w:rPr>
        <w:t>Užsakovas</w:t>
      </w:r>
      <w:r w:rsidRPr="00F555D7">
        <w:rPr>
          <w:color w:val="000000"/>
          <w:sz w:val="22"/>
          <w:szCs w:val="22"/>
          <w:lang w:eastAsia="en-US"/>
        </w:rPr>
        <w:t xml:space="preserve"> įsipareigoja priimti tinkamai atliktas Paslaugas ir sumokėti Teikėjui Sutartyje numatytą kainą Sutartyje numatytomis sąlygomis ir terminais.</w:t>
      </w:r>
    </w:p>
    <w:p w14:paraId="783B618B" w14:textId="77777777" w:rsidR="00312847" w:rsidRPr="00B85F75" w:rsidRDefault="00312847" w:rsidP="00956AFC">
      <w:pPr>
        <w:tabs>
          <w:tab w:val="left" w:pos="993"/>
        </w:tabs>
        <w:spacing w:line="276" w:lineRule="auto"/>
        <w:ind w:firstLine="567"/>
        <w:jc w:val="both"/>
        <w:rPr>
          <w:color w:val="000000"/>
          <w:sz w:val="22"/>
          <w:szCs w:val="22"/>
          <w:lang w:eastAsia="en-US"/>
        </w:rPr>
      </w:pPr>
    </w:p>
    <w:p w14:paraId="191A0377" w14:textId="77777777" w:rsidR="00312847" w:rsidRPr="00B85F75" w:rsidRDefault="00312847" w:rsidP="00956AFC">
      <w:pPr>
        <w:numPr>
          <w:ilvl w:val="0"/>
          <w:numId w:val="1"/>
        </w:numPr>
        <w:pBdr>
          <w:top w:val="nil"/>
          <w:left w:val="nil"/>
          <w:bottom w:val="nil"/>
          <w:right w:val="nil"/>
          <w:between w:val="nil"/>
          <w:bar w:val="nil"/>
        </w:pBdr>
        <w:tabs>
          <w:tab w:val="left" w:pos="993"/>
        </w:tabs>
        <w:spacing w:line="276" w:lineRule="auto"/>
        <w:ind w:left="0" w:firstLine="567"/>
        <w:contextualSpacing/>
        <w:jc w:val="center"/>
        <w:rPr>
          <w:rFonts w:eastAsia="Arial Unicode MS"/>
          <w:b/>
          <w:noProof/>
          <w:color w:val="000000"/>
          <w:sz w:val="22"/>
          <w:szCs w:val="22"/>
          <w:bdr w:val="nil"/>
          <w:lang w:eastAsia="en-US"/>
        </w:rPr>
      </w:pPr>
      <w:r w:rsidRPr="00B85F75">
        <w:rPr>
          <w:rFonts w:eastAsia="Arial Unicode MS"/>
          <w:b/>
          <w:noProof/>
          <w:color w:val="000000"/>
          <w:sz w:val="22"/>
          <w:szCs w:val="22"/>
          <w:bdr w:val="nil"/>
          <w:lang w:eastAsia="en-US"/>
        </w:rPr>
        <w:t xml:space="preserve"> Sutarties galiojimas, vykdymo pradžia, trukmė ir terminai</w:t>
      </w:r>
    </w:p>
    <w:p w14:paraId="1603AA59" w14:textId="77777777" w:rsidR="00312847" w:rsidRPr="00B85F75" w:rsidRDefault="00312847" w:rsidP="00956AFC">
      <w:pPr>
        <w:tabs>
          <w:tab w:val="left" w:pos="993"/>
        </w:tabs>
        <w:spacing w:line="276" w:lineRule="auto"/>
        <w:ind w:firstLine="567"/>
        <w:rPr>
          <w:color w:val="000000"/>
          <w:sz w:val="22"/>
          <w:szCs w:val="22"/>
          <w:lang w:eastAsia="en-US"/>
        </w:rPr>
      </w:pPr>
    </w:p>
    <w:p w14:paraId="7A5C5939" w14:textId="7A94A699" w:rsidR="00153D86" w:rsidRPr="0043788D" w:rsidRDefault="00153D86" w:rsidP="00153D86">
      <w:pPr>
        <w:pStyle w:val="prastasiniatinklio"/>
        <w:spacing w:before="0" w:beforeAutospacing="0" w:after="0" w:afterAutospacing="0" w:line="276" w:lineRule="auto"/>
        <w:ind w:firstLine="567"/>
        <w:rPr>
          <w:color w:val="000000"/>
          <w:sz w:val="22"/>
          <w:szCs w:val="22"/>
        </w:rPr>
      </w:pPr>
      <w:r w:rsidRPr="00153D86">
        <w:rPr>
          <w:color w:val="000000"/>
          <w:sz w:val="22"/>
          <w:szCs w:val="22"/>
        </w:rPr>
        <w:t xml:space="preserve">2.1. Sutartis bus </w:t>
      </w:r>
      <w:r w:rsidRPr="0043788D">
        <w:rPr>
          <w:color w:val="000000"/>
          <w:sz w:val="22"/>
          <w:szCs w:val="22"/>
        </w:rPr>
        <w:t xml:space="preserve">sudaroma </w:t>
      </w:r>
      <w:r w:rsidR="0043788D" w:rsidRPr="0043788D">
        <w:rPr>
          <w:b/>
          <w:color w:val="000000"/>
          <w:sz w:val="22"/>
          <w:szCs w:val="22"/>
        </w:rPr>
        <w:t xml:space="preserve">7 </w:t>
      </w:r>
      <w:r w:rsidRPr="0043788D">
        <w:rPr>
          <w:b/>
          <w:color w:val="000000"/>
          <w:sz w:val="22"/>
          <w:szCs w:val="22"/>
        </w:rPr>
        <w:t>(</w:t>
      </w:r>
      <w:r w:rsidR="0043788D" w:rsidRPr="0043788D">
        <w:rPr>
          <w:b/>
          <w:color w:val="000000"/>
          <w:sz w:val="22"/>
          <w:szCs w:val="22"/>
        </w:rPr>
        <w:t>septy</w:t>
      </w:r>
      <w:r w:rsidR="007549A3" w:rsidRPr="0043788D">
        <w:rPr>
          <w:b/>
          <w:color w:val="000000"/>
          <w:sz w:val="22"/>
          <w:szCs w:val="22"/>
        </w:rPr>
        <w:t>ni</w:t>
      </w:r>
      <w:r w:rsidRPr="0043788D">
        <w:rPr>
          <w:b/>
          <w:color w:val="000000"/>
          <w:sz w:val="22"/>
          <w:szCs w:val="22"/>
        </w:rPr>
        <w:t>ų)</w:t>
      </w:r>
      <w:r w:rsidRPr="0043788D">
        <w:rPr>
          <w:color w:val="000000"/>
          <w:sz w:val="22"/>
          <w:szCs w:val="22"/>
        </w:rPr>
        <w:t xml:space="preserve"> mėnesių laikotarpiui</w:t>
      </w:r>
      <w:r w:rsidR="0043788D" w:rsidRPr="0043788D">
        <w:rPr>
          <w:color w:val="000000"/>
          <w:sz w:val="22"/>
          <w:szCs w:val="22"/>
        </w:rPr>
        <w:t>, paskutinis mėnuo skirtas atsiskaitymui.</w:t>
      </w:r>
    </w:p>
    <w:p w14:paraId="3512CF5B" w14:textId="06EAA382" w:rsidR="005E56AE" w:rsidRPr="00153D86" w:rsidRDefault="00153D86" w:rsidP="00153D86">
      <w:pPr>
        <w:pStyle w:val="prastasiniatinklio"/>
        <w:spacing w:before="0" w:beforeAutospacing="0" w:after="0" w:afterAutospacing="0" w:line="276" w:lineRule="auto"/>
        <w:ind w:firstLine="567"/>
        <w:jc w:val="both"/>
        <w:rPr>
          <w:color w:val="000000"/>
          <w:sz w:val="22"/>
          <w:szCs w:val="22"/>
        </w:rPr>
      </w:pPr>
      <w:r w:rsidRPr="0043788D">
        <w:rPr>
          <w:color w:val="000000"/>
          <w:sz w:val="22"/>
          <w:szCs w:val="22"/>
        </w:rPr>
        <w:t xml:space="preserve">2.2. Ši Sutartis įsigalioja, kai </w:t>
      </w:r>
      <w:r w:rsidR="00C70E7A" w:rsidRPr="0043788D">
        <w:rPr>
          <w:color w:val="000000"/>
          <w:sz w:val="22"/>
          <w:szCs w:val="22"/>
        </w:rPr>
        <w:t>Sutartį pasirašo</w:t>
      </w:r>
      <w:r w:rsidR="00C70E7A" w:rsidRPr="00C70E7A">
        <w:rPr>
          <w:color w:val="000000"/>
          <w:sz w:val="22"/>
          <w:szCs w:val="22"/>
        </w:rPr>
        <w:t xml:space="preserve"> abi Sutarties Šalys</w:t>
      </w:r>
      <w:r w:rsidRPr="00153D86">
        <w:rPr>
          <w:color w:val="000000"/>
          <w:sz w:val="22"/>
          <w:szCs w:val="22"/>
        </w:rPr>
        <w:t xml:space="preserve"> ir galioja, kol Šalys sutaria ją nutraukti arba kol Sutarties galiojimas pasibaigia (visiškai įvykdomi įsipareigojimai), nutraukiama įstatymu ar šioje Sutartyje nustatytais atvejais.</w:t>
      </w:r>
    </w:p>
    <w:p w14:paraId="049DF824" w14:textId="0A5EAA10" w:rsidR="001B02C8" w:rsidRPr="0043788D" w:rsidRDefault="0043788D" w:rsidP="0043788D">
      <w:pPr>
        <w:pBdr>
          <w:top w:val="nil"/>
          <w:left w:val="nil"/>
          <w:bottom w:val="nil"/>
          <w:right w:val="nil"/>
          <w:between w:val="nil"/>
          <w:bar w:val="nil"/>
        </w:pBdr>
        <w:tabs>
          <w:tab w:val="left" w:pos="993"/>
        </w:tabs>
        <w:spacing w:line="276" w:lineRule="auto"/>
        <w:ind w:firstLine="567"/>
        <w:jc w:val="both"/>
        <w:rPr>
          <w:color w:val="000000"/>
          <w:sz w:val="22"/>
          <w:szCs w:val="22"/>
        </w:rPr>
      </w:pPr>
      <w:r>
        <w:rPr>
          <w:color w:val="000000"/>
          <w:sz w:val="22"/>
          <w:szCs w:val="22"/>
        </w:rPr>
        <w:t xml:space="preserve">2.3. </w:t>
      </w:r>
      <w:r w:rsidR="001B02C8" w:rsidRPr="0043788D">
        <w:rPr>
          <w:color w:val="000000"/>
          <w:sz w:val="22"/>
          <w:szCs w:val="22"/>
        </w:rPr>
        <w:t>Įvertinus visuotinai žinomas rizikas, susijusias su užkrečiamų ligų, įskaitant, bet neapsiribojant, koronovirusinės infekcijos (COVID -19) plitimu ir taikomas priemones asmenų sveikatai užtikrinti, Paslaugų teikimo sąlygos ir terminai sutarties vykdymo metu gali būti laikinai keičiami, atsižvelgiant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5 (penkias) darbo dienas informuoti apie tai kitą sutarties šalį. Pakeistos Paslaugų teikimo sąlygos ir terminai tokiais atvejais taikomi laikinai, iki bus taikomos veiklą ribojančios priemonės.</w:t>
      </w:r>
    </w:p>
    <w:p w14:paraId="008A86FD" w14:textId="77777777" w:rsidR="00286974" w:rsidRDefault="00286974" w:rsidP="00BE74DA">
      <w:pPr>
        <w:pBdr>
          <w:top w:val="nil"/>
          <w:left w:val="nil"/>
          <w:bottom w:val="nil"/>
          <w:right w:val="nil"/>
          <w:between w:val="nil"/>
          <w:bar w:val="nil"/>
        </w:pBdr>
        <w:spacing w:line="276" w:lineRule="auto"/>
        <w:ind w:left="792"/>
        <w:contextualSpacing/>
        <w:jc w:val="both"/>
        <w:rPr>
          <w:sz w:val="22"/>
          <w:szCs w:val="22"/>
          <w:lang w:eastAsia="en-US"/>
        </w:rPr>
      </w:pPr>
    </w:p>
    <w:p w14:paraId="40B70D56" w14:textId="77777777" w:rsidR="00312847" w:rsidRPr="00B85F75" w:rsidRDefault="00312847" w:rsidP="00BE74DA">
      <w:pPr>
        <w:numPr>
          <w:ilvl w:val="0"/>
          <w:numId w:val="1"/>
        </w:numPr>
        <w:pBdr>
          <w:top w:val="nil"/>
          <w:left w:val="nil"/>
          <w:bottom w:val="nil"/>
          <w:right w:val="nil"/>
          <w:between w:val="nil"/>
          <w:bar w:val="nil"/>
        </w:pBdr>
        <w:spacing w:line="276" w:lineRule="auto"/>
        <w:contextualSpacing/>
        <w:jc w:val="center"/>
        <w:rPr>
          <w:rFonts w:eastAsia="Arial Unicode MS"/>
          <w:b/>
          <w:noProof/>
          <w:color w:val="000000"/>
          <w:sz w:val="22"/>
          <w:szCs w:val="22"/>
          <w:bdr w:val="nil"/>
          <w:lang w:eastAsia="en-US"/>
        </w:rPr>
      </w:pPr>
      <w:r w:rsidRPr="00B85F75">
        <w:rPr>
          <w:rFonts w:eastAsia="Arial Unicode MS"/>
          <w:b/>
          <w:noProof/>
          <w:color w:val="000000"/>
          <w:sz w:val="22"/>
          <w:szCs w:val="22"/>
          <w:bdr w:val="nil"/>
          <w:lang w:eastAsia="en-US"/>
        </w:rPr>
        <w:t>Sutarties kaina (kainodaros taisyklės) ir mokėjimo sąlygos</w:t>
      </w:r>
    </w:p>
    <w:p w14:paraId="4987648C" w14:textId="77777777" w:rsidR="00312847" w:rsidRPr="00B85F75" w:rsidRDefault="00312847" w:rsidP="00BE74DA">
      <w:pPr>
        <w:spacing w:line="276" w:lineRule="auto"/>
        <w:jc w:val="both"/>
        <w:rPr>
          <w:b/>
          <w:color w:val="000000"/>
          <w:sz w:val="22"/>
          <w:szCs w:val="22"/>
          <w:lang w:eastAsia="en-US"/>
        </w:rPr>
      </w:pPr>
    </w:p>
    <w:p w14:paraId="6A293390" w14:textId="77777777" w:rsidR="00312847" w:rsidRPr="00B85F75" w:rsidRDefault="00312847" w:rsidP="005E3D7E">
      <w:pPr>
        <w:widowControl w:val="0"/>
        <w:numPr>
          <w:ilvl w:val="1"/>
          <w:numId w:val="1"/>
        </w:numPr>
        <w:pBdr>
          <w:top w:val="nil"/>
          <w:left w:val="nil"/>
          <w:bottom w:val="nil"/>
          <w:right w:val="nil"/>
          <w:between w:val="nil"/>
          <w:bar w:val="nil"/>
        </w:pBdr>
        <w:tabs>
          <w:tab w:val="left" w:pos="993"/>
        </w:tabs>
        <w:spacing w:line="276" w:lineRule="auto"/>
        <w:ind w:hanging="225"/>
        <w:contextualSpacing/>
        <w:jc w:val="both"/>
        <w:rPr>
          <w:color w:val="000000"/>
          <w:sz w:val="22"/>
          <w:szCs w:val="22"/>
          <w:lang w:eastAsia="en-US"/>
        </w:rPr>
      </w:pPr>
      <w:r w:rsidRPr="00B85F75">
        <w:rPr>
          <w:color w:val="000000"/>
          <w:sz w:val="22"/>
          <w:szCs w:val="22"/>
          <w:lang w:eastAsia="en-US"/>
        </w:rPr>
        <w:t>Sutarties kaina:</w:t>
      </w:r>
      <w:r>
        <w:rPr>
          <w:color w:val="000000"/>
          <w:sz w:val="22"/>
          <w:szCs w:val="22"/>
          <w:lang w:eastAsia="en-US"/>
        </w:rPr>
        <w:t xml:space="preserve">    </w:t>
      </w:r>
    </w:p>
    <w:tbl>
      <w:tblPr>
        <w:tblW w:w="9918" w:type="dxa"/>
        <w:tblCellMar>
          <w:left w:w="0" w:type="dxa"/>
          <w:right w:w="0" w:type="dxa"/>
        </w:tblCellMar>
        <w:tblLook w:val="04A0" w:firstRow="1" w:lastRow="0" w:firstColumn="1" w:lastColumn="0" w:noHBand="0" w:noVBand="1"/>
      </w:tblPr>
      <w:tblGrid>
        <w:gridCol w:w="2967"/>
        <w:gridCol w:w="6951"/>
      </w:tblGrid>
      <w:tr w:rsidR="00312847" w:rsidRPr="00B85F75" w14:paraId="7AA9481E" w14:textId="77777777" w:rsidTr="000A5C14">
        <w:trPr>
          <w:trHeight w:val="531"/>
        </w:trPr>
        <w:tc>
          <w:tcPr>
            <w:tcW w:w="296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488A57" w14:textId="3C58F197" w:rsidR="00312847" w:rsidRPr="00286974" w:rsidRDefault="00286974" w:rsidP="00BE74DA">
            <w:pPr>
              <w:spacing w:line="276" w:lineRule="auto"/>
              <w:rPr>
                <w:b/>
                <w:bCs/>
                <w:color w:val="000000"/>
                <w:sz w:val="22"/>
                <w:szCs w:val="22"/>
                <w:lang w:eastAsia="en-US"/>
              </w:rPr>
            </w:pPr>
            <w:bookmarkStart w:id="1" w:name="_Hlk15648777"/>
            <w:r w:rsidRPr="00286974">
              <w:rPr>
                <w:b/>
                <w:bCs/>
                <w:i/>
                <w:color w:val="000000"/>
                <w:sz w:val="22"/>
                <w:szCs w:val="22"/>
                <w:lang w:eastAsia="en-US"/>
              </w:rPr>
              <w:t>Sutarties kaina be PVM</w:t>
            </w:r>
          </w:p>
        </w:tc>
        <w:tc>
          <w:tcPr>
            <w:tcW w:w="695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DEFFC26" w14:textId="7D20A418" w:rsidR="00312847" w:rsidRPr="00020FF0" w:rsidRDefault="00312847" w:rsidP="00BE74DA">
            <w:pPr>
              <w:tabs>
                <w:tab w:val="right" w:leader="underscore" w:pos="6972"/>
              </w:tabs>
              <w:spacing w:line="276" w:lineRule="auto"/>
              <w:rPr>
                <w:color w:val="000000"/>
                <w:sz w:val="22"/>
                <w:szCs w:val="22"/>
                <w:lang w:eastAsia="en-US"/>
              </w:rPr>
            </w:pPr>
            <w:r>
              <w:rPr>
                <w:color w:val="000000"/>
                <w:sz w:val="22"/>
                <w:szCs w:val="22"/>
                <w:lang w:eastAsia="en-US"/>
              </w:rPr>
              <w:t xml:space="preserve"> </w:t>
            </w:r>
          </w:p>
        </w:tc>
      </w:tr>
      <w:tr w:rsidR="00312847" w:rsidRPr="00B85F75" w14:paraId="416100AA" w14:textId="77777777" w:rsidTr="000A5C14">
        <w:trPr>
          <w:trHeight w:val="543"/>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40B317" w14:textId="71DD0C62" w:rsidR="00312847" w:rsidRPr="00B85F75" w:rsidRDefault="00286974" w:rsidP="00286974">
            <w:pPr>
              <w:spacing w:line="276" w:lineRule="auto"/>
              <w:jc w:val="center"/>
              <w:rPr>
                <w:rFonts w:ascii="Calibri" w:eastAsiaTheme="minorHAnsi" w:hAnsi="Calibri" w:cs="Calibri"/>
                <w:b/>
                <w:bCs/>
                <w:color w:val="000000"/>
                <w:sz w:val="22"/>
                <w:szCs w:val="22"/>
                <w:lang w:eastAsia="en-US"/>
              </w:rPr>
            </w:pPr>
            <w:r w:rsidRPr="00286974">
              <w:rPr>
                <w:b/>
                <w:bCs/>
                <w:i/>
                <w:color w:val="000000"/>
                <w:sz w:val="22"/>
                <w:szCs w:val="22"/>
                <w:lang w:eastAsia="en-US"/>
              </w:rPr>
              <w:t>21</w:t>
            </w:r>
            <w:r w:rsidRPr="00286974">
              <w:rPr>
                <w:b/>
                <w:bCs/>
                <w:i/>
                <w:color w:val="000000"/>
                <w:sz w:val="22"/>
                <w:szCs w:val="22"/>
                <w:lang w:val="en-US" w:eastAsia="en-US"/>
              </w:rPr>
              <w:t>%</w:t>
            </w:r>
            <w:r w:rsidRPr="00286974">
              <w:rPr>
                <w:b/>
                <w:bCs/>
                <w:i/>
                <w:color w:val="000000"/>
                <w:sz w:val="22"/>
                <w:szCs w:val="22"/>
                <w:lang w:eastAsia="en-US"/>
              </w:rPr>
              <w:t xml:space="preserve"> PVM</w:t>
            </w:r>
          </w:p>
        </w:tc>
        <w:tc>
          <w:tcPr>
            <w:tcW w:w="69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234D81" w14:textId="68441DA2" w:rsidR="00312847" w:rsidRPr="00020FF0" w:rsidRDefault="00312847" w:rsidP="00BE74DA">
            <w:pPr>
              <w:tabs>
                <w:tab w:val="right" w:leader="underscore" w:pos="6972"/>
              </w:tabs>
              <w:spacing w:line="276" w:lineRule="auto"/>
              <w:rPr>
                <w:color w:val="000000"/>
                <w:sz w:val="22"/>
                <w:szCs w:val="22"/>
                <w:lang w:eastAsia="en-US"/>
              </w:rPr>
            </w:pPr>
          </w:p>
        </w:tc>
      </w:tr>
      <w:tr w:rsidR="00312847" w:rsidRPr="00B85F75" w14:paraId="77246879" w14:textId="77777777" w:rsidTr="000A5C14">
        <w:trPr>
          <w:trHeight w:val="604"/>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635971" w14:textId="46DC7917" w:rsidR="00312847" w:rsidRPr="00B85F75" w:rsidRDefault="00286974" w:rsidP="00286974">
            <w:pPr>
              <w:spacing w:line="276" w:lineRule="auto"/>
              <w:rPr>
                <w:rFonts w:ascii="Calibri" w:eastAsiaTheme="minorHAnsi" w:hAnsi="Calibri" w:cs="Calibri"/>
                <w:b/>
                <w:bCs/>
                <w:color w:val="000000"/>
                <w:sz w:val="22"/>
                <w:szCs w:val="22"/>
                <w:lang w:eastAsia="en-US"/>
              </w:rPr>
            </w:pPr>
            <w:r w:rsidRPr="00286974">
              <w:rPr>
                <w:b/>
                <w:bCs/>
                <w:i/>
                <w:color w:val="000000"/>
                <w:sz w:val="22"/>
                <w:szCs w:val="22"/>
                <w:lang w:eastAsia="en-US"/>
              </w:rPr>
              <w:t>Sutarties kaina su PVM</w:t>
            </w:r>
          </w:p>
        </w:tc>
        <w:tc>
          <w:tcPr>
            <w:tcW w:w="69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6B1C2B" w14:textId="1831C5DE" w:rsidR="00312847" w:rsidRPr="00020FF0" w:rsidRDefault="00312847" w:rsidP="00BE74DA">
            <w:pPr>
              <w:tabs>
                <w:tab w:val="right" w:leader="underscore" w:pos="6972"/>
              </w:tabs>
              <w:spacing w:line="276" w:lineRule="auto"/>
              <w:rPr>
                <w:rFonts w:eastAsiaTheme="minorHAnsi"/>
                <w:iCs/>
                <w:color w:val="000000"/>
                <w:sz w:val="22"/>
                <w:szCs w:val="22"/>
                <w:lang w:eastAsia="en-US"/>
              </w:rPr>
            </w:pPr>
          </w:p>
        </w:tc>
      </w:tr>
      <w:bookmarkEnd w:id="1"/>
    </w:tbl>
    <w:p w14:paraId="4AC8D567" w14:textId="77777777" w:rsidR="00312847" w:rsidRPr="00B85F75" w:rsidRDefault="00312847" w:rsidP="00BE74DA">
      <w:pPr>
        <w:keepNext/>
        <w:widowControl w:val="0"/>
        <w:spacing w:line="276" w:lineRule="auto"/>
        <w:contextualSpacing/>
        <w:jc w:val="both"/>
        <w:rPr>
          <w:bCs/>
          <w:color w:val="000000"/>
          <w:sz w:val="22"/>
          <w:szCs w:val="22"/>
          <w:lang w:eastAsia="en-US"/>
        </w:rPr>
      </w:pPr>
    </w:p>
    <w:p w14:paraId="268FB011" w14:textId="3AE85875" w:rsidR="00206527" w:rsidRPr="00206527" w:rsidRDefault="00206527" w:rsidP="00BF34EA">
      <w:pPr>
        <w:keepNext/>
        <w:widowControl w:val="0"/>
        <w:spacing w:line="276" w:lineRule="auto"/>
        <w:ind w:firstLine="567"/>
        <w:jc w:val="both"/>
        <w:rPr>
          <w:iCs/>
          <w:sz w:val="22"/>
          <w:szCs w:val="22"/>
          <w:lang w:eastAsia="en-US"/>
        </w:rPr>
      </w:pPr>
      <w:bookmarkStart w:id="2" w:name="part_afaa56fdc5c34a7086f00d3c7332ff80"/>
      <w:bookmarkStart w:id="3" w:name="part_09dcc94271b14263b621467411475616"/>
      <w:bookmarkStart w:id="4" w:name="part_c9893b46f49d464981674124f55a4c51"/>
      <w:bookmarkEnd w:id="2"/>
      <w:bookmarkEnd w:id="3"/>
      <w:bookmarkEnd w:id="4"/>
      <w:r>
        <w:rPr>
          <w:iCs/>
          <w:sz w:val="22"/>
          <w:szCs w:val="22"/>
          <w:lang w:eastAsia="en-US"/>
        </w:rPr>
        <w:t xml:space="preserve">3.2. </w:t>
      </w:r>
      <w:r w:rsidRPr="00206527">
        <w:rPr>
          <w:iCs/>
          <w:sz w:val="22"/>
          <w:szCs w:val="22"/>
          <w:lang w:eastAsia="en-US"/>
        </w:rPr>
        <w:t xml:space="preserve">Paslaugų kainos apskaičiavimo būdas: </w:t>
      </w:r>
      <w:r w:rsidR="001B02C8">
        <w:rPr>
          <w:b/>
          <w:iCs/>
          <w:sz w:val="22"/>
          <w:szCs w:val="22"/>
          <w:lang w:eastAsia="en-US"/>
        </w:rPr>
        <w:t xml:space="preserve">fiksuota </w:t>
      </w:r>
      <w:r w:rsidR="00802367">
        <w:rPr>
          <w:b/>
          <w:iCs/>
          <w:sz w:val="22"/>
          <w:szCs w:val="22"/>
          <w:lang w:eastAsia="en-US"/>
        </w:rPr>
        <w:t>kaina</w:t>
      </w:r>
      <w:r w:rsidR="00286974">
        <w:rPr>
          <w:b/>
          <w:iCs/>
          <w:sz w:val="22"/>
          <w:szCs w:val="22"/>
          <w:lang w:eastAsia="en-US"/>
        </w:rPr>
        <w:t>.</w:t>
      </w:r>
    </w:p>
    <w:p w14:paraId="15AF3357" w14:textId="7E3A87FC" w:rsidR="005E56AE" w:rsidRPr="005E56AE" w:rsidRDefault="00206527" w:rsidP="00BF34EA">
      <w:pPr>
        <w:keepNext/>
        <w:widowControl w:val="0"/>
        <w:spacing w:line="276" w:lineRule="auto"/>
        <w:ind w:firstLine="567"/>
        <w:jc w:val="both"/>
        <w:rPr>
          <w:iCs/>
          <w:sz w:val="22"/>
          <w:szCs w:val="22"/>
          <w:lang w:eastAsia="en-US"/>
        </w:rPr>
      </w:pPr>
      <w:r>
        <w:rPr>
          <w:iCs/>
          <w:sz w:val="22"/>
          <w:szCs w:val="22"/>
          <w:lang w:eastAsia="en-US"/>
        </w:rPr>
        <w:t xml:space="preserve">3.3. </w:t>
      </w:r>
      <w:r w:rsidR="000A5C14">
        <w:rPr>
          <w:iCs/>
          <w:sz w:val="22"/>
          <w:szCs w:val="22"/>
          <w:lang w:eastAsia="en-US"/>
        </w:rPr>
        <w:t xml:space="preserve">Paslaugų </w:t>
      </w:r>
      <w:r w:rsidR="008D7AC7">
        <w:rPr>
          <w:iCs/>
          <w:sz w:val="22"/>
          <w:szCs w:val="22"/>
          <w:lang w:eastAsia="en-US"/>
        </w:rPr>
        <w:t>į</w:t>
      </w:r>
      <w:r w:rsidRPr="00206527">
        <w:rPr>
          <w:iCs/>
          <w:sz w:val="22"/>
          <w:szCs w:val="22"/>
          <w:lang w:eastAsia="en-US"/>
        </w:rPr>
        <w:t>kain</w:t>
      </w:r>
      <w:r w:rsidR="008D7AC7">
        <w:rPr>
          <w:iCs/>
          <w:sz w:val="22"/>
          <w:szCs w:val="22"/>
          <w:lang w:eastAsia="en-US"/>
        </w:rPr>
        <w:t>is</w:t>
      </w:r>
      <w:r w:rsidRPr="00206527">
        <w:rPr>
          <w:iCs/>
          <w:sz w:val="22"/>
          <w:szCs w:val="22"/>
          <w:lang w:eastAsia="en-US"/>
        </w:rPr>
        <w:t xml:space="preserve"> pateikt</w:t>
      </w:r>
      <w:r w:rsidR="000A5C14">
        <w:rPr>
          <w:iCs/>
          <w:sz w:val="22"/>
          <w:szCs w:val="22"/>
          <w:lang w:eastAsia="en-US"/>
        </w:rPr>
        <w:t>a</w:t>
      </w:r>
      <w:r w:rsidR="008D7AC7">
        <w:rPr>
          <w:iCs/>
          <w:sz w:val="22"/>
          <w:szCs w:val="22"/>
          <w:lang w:eastAsia="en-US"/>
        </w:rPr>
        <w:t>s</w:t>
      </w:r>
      <w:r w:rsidRPr="00206527">
        <w:rPr>
          <w:iCs/>
          <w:sz w:val="22"/>
          <w:szCs w:val="22"/>
          <w:lang w:eastAsia="en-US"/>
        </w:rPr>
        <w:t xml:space="preserve"> Sutarties priede Nr. 2 „Pasiūlymas“.</w:t>
      </w:r>
    </w:p>
    <w:p w14:paraId="7D51498C" w14:textId="0AB33A39" w:rsidR="005E56AE" w:rsidRPr="005E56AE" w:rsidRDefault="005E56AE" w:rsidP="00BF34EA">
      <w:pPr>
        <w:keepNext/>
        <w:widowControl w:val="0"/>
        <w:spacing w:line="276" w:lineRule="auto"/>
        <w:ind w:firstLine="567"/>
        <w:jc w:val="both"/>
        <w:rPr>
          <w:iCs/>
          <w:sz w:val="22"/>
          <w:szCs w:val="22"/>
          <w:lang w:eastAsia="en-US"/>
        </w:rPr>
      </w:pPr>
      <w:r w:rsidRPr="005E56AE">
        <w:rPr>
          <w:iCs/>
          <w:sz w:val="22"/>
          <w:szCs w:val="22"/>
          <w:lang w:eastAsia="en-US"/>
        </w:rPr>
        <w:t>3.</w:t>
      </w:r>
      <w:r w:rsidR="001B02C8">
        <w:rPr>
          <w:iCs/>
          <w:sz w:val="22"/>
          <w:szCs w:val="22"/>
          <w:lang w:eastAsia="en-US"/>
        </w:rPr>
        <w:t>4</w:t>
      </w:r>
      <w:r w:rsidRPr="005E56AE">
        <w:rPr>
          <w:iCs/>
          <w:sz w:val="22"/>
          <w:szCs w:val="22"/>
          <w:lang w:eastAsia="en-US"/>
        </w:rPr>
        <w:t>.</w:t>
      </w:r>
      <w:r w:rsidR="001B02C8">
        <w:rPr>
          <w:iCs/>
          <w:sz w:val="22"/>
          <w:szCs w:val="22"/>
          <w:lang w:eastAsia="en-US"/>
        </w:rPr>
        <w:t xml:space="preserve"> </w:t>
      </w:r>
      <w:r w:rsidRPr="005E56AE">
        <w:rPr>
          <w:iCs/>
          <w:sz w:val="22"/>
          <w:szCs w:val="22"/>
          <w:lang w:eastAsia="en-US"/>
        </w:rPr>
        <w:t>Šalys susitaria, kad į Sutarties kainą be PVM yra įskaičiuotos visos Teikėjo išlaidos, mokėtinos sumos, mokesčiai ir rinkliavos, susijusios su Sutarties vykdymu, išskyrus PVM.</w:t>
      </w:r>
    </w:p>
    <w:p w14:paraId="327F81DC" w14:textId="7EBE3986" w:rsidR="005E56AE" w:rsidRDefault="00BE74DA" w:rsidP="00BF34EA">
      <w:pPr>
        <w:keepNext/>
        <w:widowControl w:val="0"/>
        <w:spacing w:line="276" w:lineRule="auto"/>
        <w:ind w:firstLine="567"/>
        <w:jc w:val="both"/>
        <w:rPr>
          <w:iCs/>
          <w:sz w:val="22"/>
          <w:szCs w:val="22"/>
          <w:lang w:eastAsia="en-US"/>
        </w:rPr>
      </w:pPr>
      <w:r>
        <w:rPr>
          <w:iCs/>
          <w:sz w:val="22"/>
          <w:szCs w:val="22"/>
          <w:lang w:eastAsia="en-US"/>
        </w:rPr>
        <w:t>3.5</w:t>
      </w:r>
      <w:r w:rsidR="005E56AE" w:rsidRPr="005E56AE">
        <w:rPr>
          <w:iCs/>
          <w:sz w:val="22"/>
          <w:szCs w:val="22"/>
          <w:lang w:eastAsia="en-US"/>
        </w:rPr>
        <w:t xml:space="preserve">. </w:t>
      </w:r>
      <w:r w:rsidR="00C70E7A">
        <w:rPr>
          <w:iCs/>
          <w:sz w:val="22"/>
          <w:szCs w:val="22"/>
          <w:lang w:eastAsia="en-US"/>
        </w:rPr>
        <w:t>Užsakovas</w:t>
      </w:r>
      <w:r w:rsidR="005E56AE" w:rsidRPr="005E56AE">
        <w:rPr>
          <w:iCs/>
          <w:sz w:val="22"/>
          <w:szCs w:val="22"/>
          <w:lang w:eastAsia="en-US"/>
        </w:rPr>
        <w:t xml:space="preserve"> už Paslaugas Teikėjui sumoka per 30 (trisdešimt) dienų nuo perdavimo–priėmimo akto pasirašymo ir PVM sąskaitos faktūros pateikimo per informacinę sistemą „</w:t>
      </w:r>
      <w:r w:rsidR="00153D86">
        <w:rPr>
          <w:iCs/>
          <w:sz w:val="22"/>
          <w:szCs w:val="22"/>
          <w:lang w:eastAsia="en-US"/>
        </w:rPr>
        <w:t>SABIS</w:t>
      </w:r>
      <w:r w:rsidR="005E56AE" w:rsidRPr="005E56AE">
        <w:rPr>
          <w:iCs/>
          <w:sz w:val="22"/>
          <w:szCs w:val="22"/>
          <w:lang w:eastAsia="en-US"/>
        </w:rPr>
        <w:t xml:space="preserve">“ dienos. PVM sąskaitą faktūrą pateikti ne vėliau kaip po ataskaitinio (sekančio) mėnesio 5 kalendorinės dienos per informacinę sistemą </w:t>
      </w:r>
      <w:r w:rsidR="00153D86">
        <w:rPr>
          <w:iCs/>
          <w:sz w:val="22"/>
          <w:szCs w:val="22"/>
          <w:lang w:eastAsia="en-US"/>
        </w:rPr>
        <w:t>SABIS</w:t>
      </w:r>
      <w:r w:rsidR="005E56AE" w:rsidRPr="005E56AE">
        <w:rPr>
          <w:iCs/>
          <w:sz w:val="22"/>
          <w:szCs w:val="22"/>
          <w:lang w:eastAsia="en-US"/>
        </w:rPr>
        <w:t>.</w:t>
      </w:r>
    </w:p>
    <w:p w14:paraId="12F38302" w14:textId="77777777" w:rsidR="001B02C8" w:rsidRPr="001B02C8" w:rsidRDefault="001B02C8" w:rsidP="00BE74DA">
      <w:pPr>
        <w:spacing w:line="276" w:lineRule="auto"/>
        <w:rPr>
          <w:rFonts w:eastAsia="Arial Unicode MS"/>
          <w:b/>
          <w:noProof/>
          <w:color w:val="000000"/>
          <w:sz w:val="22"/>
          <w:szCs w:val="22"/>
          <w:bdr w:val="none" w:sz="0" w:space="0" w:color="auto" w:frame="1"/>
        </w:rPr>
      </w:pPr>
    </w:p>
    <w:p w14:paraId="663640C6" w14:textId="62016C98" w:rsidR="00FF5A78" w:rsidRPr="00F228AC" w:rsidRDefault="00FF5A78" w:rsidP="00BE74DA">
      <w:pPr>
        <w:pStyle w:val="Sraopastraipa"/>
        <w:numPr>
          <w:ilvl w:val="0"/>
          <w:numId w:val="1"/>
        </w:numPr>
        <w:spacing w:line="276" w:lineRule="auto"/>
        <w:jc w:val="center"/>
        <w:rPr>
          <w:rFonts w:eastAsia="Arial Unicode MS"/>
          <w:b/>
          <w:noProof/>
          <w:color w:val="000000"/>
          <w:sz w:val="22"/>
          <w:szCs w:val="22"/>
          <w:bdr w:val="none" w:sz="0" w:space="0" w:color="auto" w:frame="1"/>
        </w:rPr>
      </w:pPr>
      <w:r w:rsidRPr="00F228AC">
        <w:rPr>
          <w:rFonts w:eastAsia="Arial Unicode MS"/>
          <w:b/>
          <w:noProof/>
          <w:color w:val="000000"/>
          <w:sz w:val="22"/>
          <w:szCs w:val="22"/>
          <w:bdr w:val="none" w:sz="0" w:space="0" w:color="auto" w:frame="1"/>
        </w:rPr>
        <w:t>Sutarties įvykdymo užtikrinimas</w:t>
      </w:r>
    </w:p>
    <w:p w14:paraId="4A5FD966" w14:textId="77777777" w:rsidR="00FF5A78" w:rsidRPr="00F228AC" w:rsidRDefault="00FF5A78" w:rsidP="00BE74DA">
      <w:pPr>
        <w:spacing w:line="276" w:lineRule="auto"/>
        <w:rPr>
          <w:b/>
          <w:color w:val="000000"/>
          <w:sz w:val="22"/>
          <w:szCs w:val="22"/>
          <w:lang w:eastAsia="en-US"/>
        </w:rPr>
      </w:pPr>
    </w:p>
    <w:p w14:paraId="13453958" w14:textId="50F6F43E" w:rsidR="00F228AC" w:rsidRPr="001B02C8" w:rsidRDefault="001B02C8" w:rsidP="00802367">
      <w:pPr>
        <w:pStyle w:val="Sraopastraipa"/>
        <w:numPr>
          <w:ilvl w:val="1"/>
          <w:numId w:val="1"/>
        </w:numPr>
        <w:tabs>
          <w:tab w:val="left" w:pos="993"/>
        </w:tabs>
        <w:spacing w:line="276" w:lineRule="auto"/>
        <w:ind w:hanging="225"/>
        <w:jc w:val="both"/>
        <w:rPr>
          <w:rFonts w:eastAsiaTheme="minorEastAsia"/>
          <w:iCs/>
          <w:sz w:val="22"/>
          <w:szCs w:val="22"/>
        </w:rPr>
      </w:pPr>
      <w:r w:rsidRPr="001B02C8">
        <w:rPr>
          <w:rFonts w:eastAsiaTheme="minorEastAsia"/>
          <w:iCs/>
          <w:sz w:val="22"/>
          <w:szCs w:val="22"/>
        </w:rPr>
        <w:t>Sutarties įvykdymo užtikrinimas nereikalaujamas.</w:t>
      </w:r>
    </w:p>
    <w:p w14:paraId="1087EFA5" w14:textId="77777777" w:rsidR="007C2967" w:rsidRPr="00F228AC" w:rsidRDefault="007C2967" w:rsidP="00BE74DA">
      <w:pPr>
        <w:keepNext/>
        <w:spacing w:line="276" w:lineRule="auto"/>
        <w:rPr>
          <w:b/>
          <w:color w:val="000000"/>
          <w:sz w:val="22"/>
          <w:szCs w:val="22"/>
          <w:lang w:eastAsia="en-US"/>
        </w:rPr>
      </w:pPr>
    </w:p>
    <w:p w14:paraId="3A071593" w14:textId="77777777" w:rsidR="00FF5A78" w:rsidRDefault="00FF5A78" w:rsidP="00BE74DA">
      <w:pPr>
        <w:numPr>
          <w:ilvl w:val="0"/>
          <w:numId w:val="1"/>
        </w:numPr>
        <w:spacing w:line="276" w:lineRule="auto"/>
        <w:contextualSpacing/>
        <w:jc w:val="center"/>
        <w:rPr>
          <w:rFonts w:eastAsia="Arial Unicode MS"/>
          <w:b/>
          <w:noProof/>
          <w:color w:val="000000"/>
          <w:sz w:val="22"/>
          <w:szCs w:val="22"/>
          <w:bdr w:val="none" w:sz="0" w:space="0" w:color="auto" w:frame="1"/>
          <w:lang w:eastAsia="en-US"/>
        </w:rPr>
      </w:pPr>
      <w:r w:rsidRPr="00E41625">
        <w:rPr>
          <w:rFonts w:eastAsia="Arial Unicode MS"/>
          <w:b/>
          <w:noProof/>
          <w:color w:val="000000"/>
          <w:sz w:val="22"/>
          <w:szCs w:val="22"/>
          <w:bdr w:val="none" w:sz="0" w:space="0" w:color="auto" w:frame="1"/>
          <w:lang w:eastAsia="en-US"/>
        </w:rPr>
        <w:t xml:space="preserve"> Šalių atsakomybė</w:t>
      </w:r>
    </w:p>
    <w:p w14:paraId="3CD37235" w14:textId="77777777" w:rsidR="00FF5A78" w:rsidRDefault="00FF5A78" w:rsidP="00BE74DA">
      <w:pPr>
        <w:spacing w:line="276" w:lineRule="auto"/>
        <w:ind w:left="720"/>
        <w:contextualSpacing/>
        <w:rPr>
          <w:rFonts w:eastAsia="Arial Unicode MS"/>
          <w:b/>
          <w:noProof/>
          <w:color w:val="000000"/>
          <w:sz w:val="22"/>
          <w:szCs w:val="22"/>
          <w:bdr w:val="none" w:sz="0" w:space="0" w:color="auto" w:frame="1"/>
          <w:lang w:eastAsia="en-US"/>
        </w:rPr>
      </w:pPr>
    </w:p>
    <w:p w14:paraId="1C8DBBFB" w14:textId="5A8E7BB3" w:rsidR="005C309C" w:rsidRDefault="00FF5A78" w:rsidP="0001267E">
      <w:pPr>
        <w:spacing w:line="276" w:lineRule="auto"/>
        <w:ind w:right="-79" w:firstLine="567"/>
        <w:jc w:val="both"/>
        <w:rPr>
          <w:color w:val="000000"/>
          <w:sz w:val="22"/>
          <w:szCs w:val="22"/>
        </w:rPr>
      </w:pPr>
      <w:r>
        <w:rPr>
          <w:color w:val="000000"/>
          <w:sz w:val="22"/>
          <w:szCs w:val="22"/>
        </w:rPr>
        <w:t xml:space="preserve">5.1. </w:t>
      </w:r>
      <w:r w:rsidR="005C309C" w:rsidRPr="005C309C">
        <w:rPr>
          <w:color w:val="000000"/>
          <w:sz w:val="22"/>
          <w:szCs w:val="22"/>
        </w:rPr>
        <w:t xml:space="preserve">Tiekėjas </w:t>
      </w:r>
      <w:r w:rsidR="005C309C">
        <w:rPr>
          <w:color w:val="000000"/>
          <w:sz w:val="22"/>
          <w:szCs w:val="22"/>
        </w:rPr>
        <w:t xml:space="preserve">visu Sutarties galiojimo laikotarpiu </w:t>
      </w:r>
      <w:r w:rsidR="005C309C" w:rsidRPr="005C309C">
        <w:rPr>
          <w:color w:val="000000"/>
          <w:sz w:val="22"/>
          <w:szCs w:val="22"/>
        </w:rPr>
        <w:t>turi būti apsidraudęs profesiniu civilinės atsakomybės draudimu</w:t>
      </w:r>
      <w:r w:rsidR="005C309C">
        <w:rPr>
          <w:color w:val="000000"/>
          <w:sz w:val="22"/>
          <w:szCs w:val="22"/>
        </w:rPr>
        <w:t>.</w:t>
      </w:r>
    </w:p>
    <w:p w14:paraId="1A592053" w14:textId="0AF9E046" w:rsidR="00AD3D70" w:rsidRPr="00AD3D70" w:rsidRDefault="005C309C" w:rsidP="0001267E">
      <w:pPr>
        <w:spacing w:line="276" w:lineRule="auto"/>
        <w:ind w:right="-79" w:firstLine="567"/>
        <w:jc w:val="both"/>
        <w:rPr>
          <w:color w:val="000000"/>
          <w:sz w:val="22"/>
          <w:szCs w:val="22"/>
        </w:rPr>
      </w:pPr>
      <w:r>
        <w:rPr>
          <w:color w:val="000000"/>
          <w:sz w:val="22"/>
          <w:szCs w:val="22"/>
        </w:rPr>
        <w:t xml:space="preserve">5.2. </w:t>
      </w:r>
      <w:r w:rsidR="00AD3D70" w:rsidRPr="00AD3D70">
        <w:rPr>
          <w:color w:val="000000"/>
          <w:sz w:val="22"/>
          <w:szCs w:val="22"/>
        </w:rPr>
        <w:t xml:space="preserve">Jeigu </w:t>
      </w:r>
      <w:r w:rsidR="00C70E7A">
        <w:rPr>
          <w:color w:val="000000"/>
          <w:sz w:val="22"/>
          <w:szCs w:val="22"/>
        </w:rPr>
        <w:t>Užsakovas</w:t>
      </w:r>
      <w:r w:rsidR="00AD3D70" w:rsidRPr="00AD3D70">
        <w:rPr>
          <w:color w:val="000000"/>
          <w:sz w:val="22"/>
          <w:szCs w:val="22"/>
        </w:rPr>
        <w:t xml:space="preserve"> vėluoja sumokėti T</w:t>
      </w:r>
      <w:r w:rsidR="00AD3D70">
        <w:rPr>
          <w:color w:val="000000"/>
          <w:sz w:val="22"/>
          <w:szCs w:val="22"/>
        </w:rPr>
        <w:t>ei</w:t>
      </w:r>
      <w:r w:rsidR="00AD3D70" w:rsidRPr="00AD3D70">
        <w:rPr>
          <w:color w:val="000000"/>
          <w:sz w:val="22"/>
          <w:szCs w:val="22"/>
        </w:rPr>
        <w:t>kėjui priklausančias sumas Sutartyje nustatytais terminais, T</w:t>
      </w:r>
      <w:r w:rsidR="00AD3D70">
        <w:rPr>
          <w:color w:val="000000"/>
          <w:sz w:val="22"/>
          <w:szCs w:val="22"/>
        </w:rPr>
        <w:t>ei</w:t>
      </w:r>
      <w:r w:rsidR="00AD3D70" w:rsidRPr="00AD3D70">
        <w:rPr>
          <w:color w:val="000000"/>
          <w:sz w:val="22"/>
          <w:szCs w:val="22"/>
        </w:rPr>
        <w:t>kėjui pareikalavus, moka T</w:t>
      </w:r>
      <w:r w:rsidR="005E56AE">
        <w:rPr>
          <w:color w:val="000000"/>
          <w:sz w:val="22"/>
          <w:szCs w:val="22"/>
        </w:rPr>
        <w:t>ei</w:t>
      </w:r>
      <w:r w:rsidR="00AD3D70" w:rsidRPr="00AD3D70">
        <w:rPr>
          <w:color w:val="000000"/>
          <w:sz w:val="22"/>
          <w:szCs w:val="22"/>
        </w:rPr>
        <w:t xml:space="preserve">kėjui </w:t>
      </w:r>
      <w:r w:rsidR="00AD3D70" w:rsidRPr="00AD3D70">
        <w:rPr>
          <w:b/>
          <w:color w:val="000000"/>
          <w:sz w:val="22"/>
          <w:szCs w:val="22"/>
        </w:rPr>
        <w:t>0,1</w:t>
      </w:r>
      <w:r w:rsidR="00AD3D70" w:rsidRPr="00AD3D70">
        <w:rPr>
          <w:color w:val="000000"/>
          <w:sz w:val="22"/>
          <w:szCs w:val="22"/>
        </w:rPr>
        <w:t xml:space="preserve"> (vienos dešimtosios) procentų delspinigius nuo neapmokėtos sąskaitos dydžio, už kiekvieną uždelstą dieną.</w:t>
      </w:r>
    </w:p>
    <w:p w14:paraId="727310F3" w14:textId="2B9252E0" w:rsidR="00FF5A78" w:rsidRDefault="00FF5A78" w:rsidP="00BE74DA">
      <w:pPr>
        <w:spacing w:line="276" w:lineRule="auto"/>
        <w:ind w:right="-79" w:firstLine="567"/>
        <w:jc w:val="both"/>
        <w:rPr>
          <w:color w:val="000000"/>
          <w:sz w:val="22"/>
          <w:szCs w:val="22"/>
        </w:rPr>
      </w:pPr>
      <w:r>
        <w:rPr>
          <w:color w:val="000000"/>
          <w:sz w:val="22"/>
          <w:szCs w:val="22"/>
        </w:rPr>
        <w:t>5.</w:t>
      </w:r>
      <w:r w:rsidR="005C309C">
        <w:rPr>
          <w:color w:val="000000"/>
          <w:sz w:val="22"/>
          <w:szCs w:val="22"/>
        </w:rPr>
        <w:t>3</w:t>
      </w:r>
      <w:r>
        <w:rPr>
          <w:color w:val="000000"/>
          <w:sz w:val="22"/>
          <w:szCs w:val="22"/>
        </w:rPr>
        <w:t>. T</w:t>
      </w:r>
      <w:r w:rsidR="00AD3D70">
        <w:rPr>
          <w:color w:val="000000"/>
          <w:sz w:val="22"/>
          <w:szCs w:val="22"/>
        </w:rPr>
        <w:t>ei</w:t>
      </w:r>
      <w:r>
        <w:rPr>
          <w:color w:val="000000"/>
          <w:sz w:val="22"/>
          <w:szCs w:val="22"/>
        </w:rPr>
        <w:t>kėjui netinkamai teikiant Paslaugas</w:t>
      </w:r>
      <w:r w:rsidR="00EF1672">
        <w:rPr>
          <w:color w:val="000000"/>
          <w:sz w:val="22"/>
          <w:szCs w:val="22"/>
        </w:rPr>
        <w:t xml:space="preserve">, </w:t>
      </w:r>
      <w:r w:rsidR="00EF1672" w:rsidRPr="00EF1672">
        <w:rPr>
          <w:color w:val="000000"/>
          <w:sz w:val="22"/>
          <w:szCs w:val="22"/>
        </w:rPr>
        <w:t>vėluojant</w:t>
      </w:r>
      <w:r>
        <w:rPr>
          <w:color w:val="000000"/>
          <w:sz w:val="22"/>
          <w:szCs w:val="22"/>
        </w:rPr>
        <w:t xml:space="preserve"> ar atsisakius jas suteikti moka </w:t>
      </w:r>
      <w:r w:rsidR="00C70E7A">
        <w:rPr>
          <w:color w:val="000000"/>
          <w:sz w:val="22"/>
          <w:szCs w:val="22"/>
        </w:rPr>
        <w:t>Užsakovui</w:t>
      </w:r>
      <w:r>
        <w:rPr>
          <w:color w:val="000000"/>
          <w:sz w:val="22"/>
          <w:szCs w:val="22"/>
        </w:rPr>
        <w:t xml:space="preserve"> </w:t>
      </w:r>
      <w:r w:rsidR="001B02C8">
        <w:rPr>
          <w:color w:val="000000"/>
          <w:sz w:val="22"/>
          <w:szCs w:val="22"/>
        </w:rPr>
        <w:t>50</w:t>
      </w:r>
      <w:r>
        <w:rPr>
          <w:color w:val="000000"/>
          <w:sz w:val="22"/>
          <w:szCs w:val="22"/>
        </w:rPr>
        <w:t xml:space="preserve"> eurų (</w:t>
      </w:r>
      <w:r w:rsidR="001B02C8" w:rsidRPr="001B02C8">
        <w:rPr>
          <w:color w:val="000000"/>
          <w:sz w:val="22"/>
          <w:szCs w:val="22"/>
        </w:rPr>
        <w:t>penkiasdešimt  eurų ir 00 ct</w:t>
      </w:r>
      <w:r>
        <w:rPr>
          <w:color w:val="000000"/>
          <w:sz w:val="22"/>
          <w:szCs w:val="22"/>
        </w:rPr>
        <w:t xml:space="preserve">) baudą už kiekvieną </w:t>
      </w:r>
      <w:r w:rsidR="001B02C8">
        <w:rPr>
          <w:color w:val="000000"/>
          <w:sz w:val="22"/>
          <w:szCs w:val="22"/>
        </w:rPr>
        <w:t>uždelstą dieną</w:t>
      </w:r>
      <w:r>
        <w:rPr>
          <w:color w:val="000000"/>
          <w:sz w:val="22"/>
          <w:szCs w:val="22"/>
        </w:rPr>
        <w:t>.</w:t>
      </w:r>
    </w:p>
    <w:p w14:paraId="435E2B6B" w14:textId="57036A3B" w:rsidR="00FF5A78" w:rsidRDefault="005C309C" w:rsidP="00BE74DA">
      <w:pPr>
        <w:spacing w:line="276" w:lineRule="auto"/>
        <w:ind w:right="-79" w:firstLine="567"/>
        <w:jc w:val="both"/>
        <w:rPr>
          <w:color w:val="000000"/>
          <w:sz w:val="22"/>
          <w:szCs w:val="22"/>
        </w:rPr>
      </w:pPr>
      <w:r>
        <w:rPr>
          <w:color w:val="000000"/>
          <w:sz w:val="22"/>
          <w:szCs w:val="22"/>
        </w:rPr>
        <w:t>5.4</w:t>
      </w:r>
      <w:r w:rsidR="00FF5A78">
        <w:rPr>
          <w:color w:val="000000"/>
          <w:sz w:val="22"/>
          <w:szCs w:val="22"/>
        </w:rPr>
        <w:t xml:space="preserve">. Jei apskaičiuotos baudos viršija 20 %  (dvidešimt procentų)  bendros Sutarties kainos, </w:t>
      </w:r>
      <w:r w:rsidR="00C70E7A">
        <w:rPr>
          <w:color w:val="000000"/>
          <w:sz w:val="22"/>
          <w:szCs w:val="22"/>
        </w:rPr>
        <w:t>Užsakovas</w:t>
      </w:r>
      <w:r w:rsidR="00FF5A78">
        <w:rPr>
          <w:color w:val="000000"/>
          <w:sz w:val="22"/>
          <w:szCs w:val="22"/>
        </w:rPr>
        <w:t xml:space="preserve"> gali, prieš tai raštu įspėjęs Teikėją:</w:t>
      </w:r>
    </w:p>
    <w:p w14:paraId="0EB48C81" w14:textId="1858C2A7" w:rsidR="00FF5A78" w:rsidRDefault="005C309C" w:rsidP="00802367">
      <w:pPr>
        <w:spacing w:line="276" w:lineRule="auto"/>
        <w:ind w:left="567" w:right="-79"/>
        <w:jc w:val="both"/>
        <w:rPr>
          <w:color w:val="000000"/>
          <w:sz w:val="22"/>
          <w:szCs w:val="22"/>
        </w:rPr>
      </w:pPr>
      <w:r>
        <w:rPr>
          <w:color w:val="000000"/>
          <w:sz w:val="22"/>
          <w:szCs w:val="22"/>
        </w:rPr>
        <w:t>5.4</w:t>
      </w:r>
      <w:r w:rsidR="00FF5A78">
        <w:rPr>
          <w:color w:val="000000"/>
          <w:sz w:val="22"/>
          <w:szCs w:val="22"/>
        </w:rPr>
        <w:t>.1. išskaičiuoti baudų sumą iš Teikėjui mokėtinų sumų;</w:t>
      </w:r>
    </w:p>
    <w:p w14:paraId="3F7EE22B" w14:textId="21A70EF1" w:rsidR="00FF5A78" w:rsidRDefault="005C309C" w:rsidP="00802367">
      <w:pPr>
        <w:spacing w:line="276" w:lineRule="auto"/>
        <w:ind w:left="567" w:right="-79"/>
        <w:jc w:val="both"/>
        <w:rPr>
          <w:color w:val="000000"/>
          <w:sz w:val="22"/>
          <w:szCs w:val="22"/>
        </w:rPr>
      </w:pPr>
      <w:r>
        <w:rPr>
          <w:color w:val="000000"/>
          <w:sz w:val="22"/>
          <w:szCs w:val="22"/>
        </w:rPr>
        <w:t>5.4</w:t>
      </w:r>
      <w:r w:rsidR="00FF5A78">
        <w:rPr>
          <w:color w:val="000000"/>
          <w:sz w:val="22"/>
          <w:szCs w:val="22"/>
        </w:rPr>
        <w:t>.2. nutraukti Sutartį.</w:t>
      </w:r>
    </w:p>
    <w:p w14:paraId="099AA1F2" w14:textId="77777777" w:rsidR="001B02C8" w:rsidRDefault="001B02C8" w:rsidP="00BE74DA">
      <w:pPr>
        <w:spacing w:line="276" w:lineRule="auto"/>
        <w:ind w:left="709" w:right="-79"/>
        <w:jc w:val="both"/>
        <w:rPr>
          <w:color w:val="000000"/>
          <w:sz w:val="22"/>
          <w:szCs w:val="22"/>
        </w:rPr>
      </w:pPr>
    </w:p>
    <w:p w14:paraId="1E1B936D" w14:textId="77777777" w:rsidR="00FF5A78" w:rsidRPr="00E41625" w:rsidRDefault="00FF5A78" w:rsidP="00BE74DA">
      <w:pPr>
        <w:numPr>
          <w:ilvl w:val="0"/>
          <w:numId w:val="1"/>
        </w:numPr>
        <w:spacing w:line="276" w:lineRule="auto"/>
        <w:contextualSpacing/>
        <w:jc w:val="center"/>
        <w:rPr>
          <w:rFonts w:eastAsia="Arial Unicode MS"/>
          <w:b/>
          <w:noProof/>
          <w:color w:val="000000"/>
          <w:sz w:val="22"/>
          <w:szCs w:val="22"/>
          <w:bdr w:val="none" w:sz="0" w:space="0" w:color="auto" w:frame="1"/>
          <w:lang w:eastAsia="en-US"/>
        </w:rPr>
      </w:pPr>
      <w:r w:rsidRPr="00E41625">
        <w:rPr>
          <w:rFonts w:eastAsia="Arial Unicode MS"/>
          <w:b/>
          <w:noProof/>
          <w:color w:val="000000"/>
          <w:sz w:val="22"/>
          <w:szCs w:val="22"/>
          <w:bdr w:val="none" w:sz="0" w:space="0" w:color="auto" w:frame="1"/>
          <w:lang w:eastAsia="en-US"/>
        </w:rPr>
        <w:t>Susirašinėjimas</w:t>
      </w:r>
    </w:p>
    <w:p w14:paraId="22F36C08" w14:textId="77777777" w:rsidR="00FF5A78" w:rsidRPr="00E41625" w:rsidRDefault="00FF5A78" w:rsidP="00BE74DA">
      <w:pPr>
        <w:spacing w:line="276" w:lineRule="auto"/>
        <w:rPr>
          <w:color w:val="000000"/>
          <w:sz w:val="22"/>
          <w:szCs w:val="22"/>
          <w:lang w:eastAsia="en-US"/>
        </w:rPr>
      </w:pPr>
    </w:p>
    <w:p w14:paraId="6F84218E" w14:textId="77777777" w:rsidR="00FF5A78" w:rsidRPr="00E41625" w:rsidRDefault="00FF5A78" w:rsidP="00BE74DA">
      <w:pPr>
        <w:spacing w:line="276" w:lineRule="auto"/>
        <w:ind w:firstLine="567"/>
        <w:jc w:val="both"/>
        <w:rPr>
          <w:color w:val="000000"/>
          <w:sz w:val="22"/>
          <w:szCs w:val="22"/>
          <w:lang w:eastAsia="en-US"/>
        </w:rPr>
      </w:pPr>
      <w:r w:rsidRPr="00E41625">
        <w:rPr>
          <w:color w:val="000000"/>
          <w:sz w:val="22"/>
          <w:szCs w:val="22"/>
          <w:lang w:eastAsia="en-US"/>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3B083CB2" w14:textId="77777777" w:rsidR="00FF5A78" w:rsidRPr="00E41625" w:rsidRDefault="00FF5A78" w:rsidP="00BE74DA">
      <w:pPr>
        <w:spacing w:line="276" w:lineRule="auto"/>
        <w:ind w:firstLine="567"/>
        <w:jc w:val="both"/>
        <w:rPr>
          <w:color w:val="000000"/>
          <w:sz w:val="22"/>
          <w:szCs w:val="22"/>
          <w:lang w:eastAsia="en-US"/>
        </w:rPr>
      </w:pPr>
      <w:r w:rsidRPr="00E41625">
        <w:rPr>
          <w:color w:val="000000"/>
          <w:sz w:val="22"/>
          <w:szCs w:val="22"/>
          <w:lang w:eastAsia="en-US"/>
        </w:rPr>
        <w:t>6.2. Šalių paskirti asmenys, atsakingi už sutarties vykdymą:</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3"/>
        <w:gridCol w:w="3999"/>
        <w:gridCol w:w="3389"/>
      </w:tblGrid>
      <w:tr w:rsidR="00312847" w:rsidRPr="00B85F75" w14:paraId="381D1233" w14:textId="77777777" w:rsidTr="00206527">
        <w:trPr>
          <w:trHeight w:val="359"/>
        </w:trPr>
        <w:tc>
          <w:tcPr>
            <w:tcW w:w="2153" w:type="dxa"/>
            <w:tcBorders>
              <w:top w:val="single" w:sz="4" w:space="0" w:color="auto"/>
              <w:left w:val="single" w:sz="4" w:space="0" w:color="auto"/>
              <w:bottom w:val="single" w:sz="4" w:space="0" w:color="auto"/>
              <w:right w:val="single" w:sz="4" w:space="0" w:color="auto"/>
            </w:tcBorders>
          </w:tcPr>
          <w:p w14:paraId="27A6F78A" w14:textId="77777777" w:rsidR="00312847" w:rsidRPr="00B85F75" w:rsidRDefault="00312847" w:rsidP="00BE74DA">
            <w:pPr>
              <w:spacing w:line="276" w:lineRule="auto"/>
              <w:ind w:left="360"/>
              <w:contextualSpacing/>
              <w:jc w:val="both"/>
              <w:rPr>
                <w:b/>
                <w:color w:val="000000"/>
                <w:sz w:val="22"/>
                <w:szCs w:val="22"/>
                <w:lang w:eastAsia="en-US"/>
              </w:rPr>
            </w:pPr>
          </w:p>
        </w:tc>
        <w:tc>
          <w:tcPr>
            <w:tcW w:w="3999" w:type="dxa"/>
            <w:tcBorders>
              <w:top w:val="single" w:sz="4" w:space="0" w:color="auto"/>
              <w:left w:val="single" w:sz="4" w:space="0" w:color="auto"/>
              <w:bottom w:val="single" w:sz="4" w:space="0" w:color="auto"/>
              <w:right w:val="single" w:sz="4" w:space="0" w:color="auto"/>
            </w:tcBorders>
            <w:hideMark/>
          </w:tcPr>
          <w:p w14:paraId="4B7331F6" w14:textId="6FB2EED9" w:rsidR="00312847" w:rsidRPr="00B85F75" w:rsidRDefault="00C70E7A" w:rsidP="00BE74DA">
            <w:pPr>
              <w:spacing w:line="276" w:lineRule="auto"/>
              <w:ind w:left="360"/>
              <w:contextualSpacing/>
              <w:jc w:val="both"/>
              <w:rPr>
                <w:b/>
                <w:color w:val="000000"/>
                <w:sz w:val="22"/>
                <w:szCs w:val="22"/>
                <w:highlight w:val="yellow"/>
                <w:lang w:eastAsia="en-US"/>
              </w:rPr>
            </w:pPr>
            <w:r>
              <w:rPr>
                <w:b/>
                <w:color w:val="000000"/>
                <w:sz w:val="22"/>
                <w:szCs w:val="22"/>
                <w:lang w:eastAsia="en-US"/>
              </w:rPr>
              <w:t>Užsakovo</w:t>
            </w:r>
            <w:r w:rsidR="00312847">
              <w:rPr>
                <w:b/>
                <w:color w:val="000000"/>
                <w:sz w:val="22"/>
                <w:szCs w:val="22"/>
                <w:lang w:eastAsia="en-US"/>
              </w:rPr>
              <w:t xml:space="preserve"> atsakingas asmuo</w:t>
            </w:r>
          </w:p>
        </w:tc>
        <w:tc>
          <w:tcPr>
            <w:tcW w:w="3389" w:type="dxa"/>
            <w:tcBorders>
              <w:top w:val="single" w:sz="4" w:space="0" w:color="auto"/>
              <w:left w:val="single" w:sz="4" w:space="0" w:color="auto"/>
              <w:bottom w:val="single" w:sz="4" w:space="0" w:color="auto"/>
              <w:right w:val="single" w:sz="4" w:space="0" w:color="auto"/>
            </w:tcBorders>
            <w:hideMark/>
          </w:tcPr>
          <w:p w14:paraId="1D50997D" w14:textId="77777777" w:rsidR="00312847" w:rsidRPr="00B85F75" w:rsidRDefault="00312847" w:rsidP="00BE74DA">
            <w:pPr>
              <w:spacing w:line="276" w:lineRule="auto"/>
              <w:ind w:left="360"/>
              <w:contextualSpacing/>
              <w:jc w:val="both"/>
              <w:rPr>
                <w:b/>
                <w:color w:val="000000"/>
                <w:sz w:val="22"/>
                <w:szCs w:val="22"/>
                <w:highlight w:val="yellow"/>
                <w:lang w:eastAsia="en-US"/>
              </w:rPr>
            </w:pPr>
            <w:r>
              <w:rPr>
                <w:b/>
                <w:color w:val="000000"/>
                <w:sz w:val="22"/>
                <w:szCs w:val="22"/>
                <w:lang w:eastAsia="en-US"/>
              </w:rPr>
              <w:t>Teikėjo atsakingas asmuo</w:t>
            </w:r>
          </w:p>
        </w:tc>
      </w:tr>
      <w:tr w:rsidR="005E3D7E" w:rsidRPr="005E3D7E" w14:paraId="44757F93" w14:textId="77777777" w:rsidTr="00206527">
        <w:trPr>
          <w:trHeight w:val="338"/>
        </w:trPr>
        <w:tc>
          <w:tcPr>
            <w:tcW w:w="2153" w:type="dxa"/>
            <w:tcBorders>
              <w:top w:val="single" w:sz="4" w:space="0" w:color="auto"/>
              <w:left w:val="single" w:sz="4" w:space="0" w:color="auto"/>
              <w:bottom w:val="single" w:sz="4" w:space="0" w:color="auto"/>
              <w:right w:val="single" w:sz="4" w:space="0" w:color="auto"/>
            </w:tcBorders>
            <w:hideMark/>
          </w:tcPr>
          <w:p w14:paraId="4E4FF46F" w14:textId="77777777" w:rsidR="005E3D7E" w:rsidRPr="005E3D7E" w:rsidRDefault="005E3D7E" w:rsidP="005E3D7E">
            <w:pPr>
              <w:spacing w:line="276" w:lineRule="auto"/>
              <w:jc w:val="both"/>
              <w:rPr>
                <w:color w:val="000000"/>
                <w:sz w:val="22"/>
                <w:szCs w:val="22"/>
                <w:lang w:eastAsia="en-US"/>
              </w:rPr>
            </w:pPr>
            <w:r w:rsidRPr="005E3D7E">
              <w:rPr>
                <w:color w:val="000000"/>
                <w:sz w:val="22"/>
                <w:szCs w:val="22"/>
                <w:lang w:eastAsia="en-US"/>
              </w:rPr>
              <w:t>Vardas, pavardė</w:t>
            </w:r>
          </w:p>
        </w:tc>
        <w:tc>
          <w:tcPr>
            <w:tcW w:w="3999" w:type="dxa"/>
            <w:tcBorders>
              <w:top w:val="single" w:sz="4" w:space="0" w:color="auto"/>
              <w:left w:val="single" w:sz="4" w:space="0" w:color="auto"/>
              <w:bottom w:val="single" w:sz="4" w:space="0" w:color="auto"/>
              <w:right w:val="single" w:sz="4" w:space="0" w:color="auto"/>
            </w:tcBorders>
          </w:tcPr>
          <w:p w14:paraId="6C613238" w14:textId="467B450A" w:rsidR="005E3D7E" w:rsidRPr="005E3D7E" w:rsidRDefault="00C70E7A" w:rsidP="005E3D7E">
            <w:pPr>
              <w:spacing w:line="276" w:lineRule="auto"/>
              <w:contextualSpacing/>
              <w:rPr>
                <w:color w:val="000000"/>
                <w:sz w:val="22"/>
                <w:szCs w:val="22"/>
                <w:lang w:eastAsia="en-US"/>
              </w:rPr>
            </w:pPr>
            <w:r w:rsidRPr="00C70E7A">
              <w:rPr>
                <w:sz w:val="22"/>
                <w:szCs w:val="22"/>
              </w:rPr>
              <w:t xml:space="preserve">Živilė </w:t>
            </w:r>
            <w:proofErr w:type="spellStart"/>
            <w:r w:rsidRPr="00C70E7A">
              <w:rPr>
                <w:sz w:val="22"/>
                <w:szCs w:val="22"/>
              </w:rPr>
              <w:t>Vaitelienė</w:t>
            </w:r>
            <w:proofErr w:type="spellEnd"/>
          </w:p>
        </w:tc>
        <w:tc>
          <w:tcPr>
            <w:tcW w:w="3389" w:type="dxa"/>
            <w:tcBorders>
              <w:top w:val="single" w:sz="4" w:space="0" w:color="auto"/>
              <w:left w:val="single" w:sz="4" w:space="0" w:color="auto"/>
              <w:bottom w:val="single" w:sz="4" w:space="0" w:color="auto"/>
              <w:right w:val="single" w:sz="4" w:space="0" w:color="auto"/>
            </w:tcBorders>
          </w:tcPr>
          <w:p w14:paraId="67D07DC3" w14:textId="77777777" w:rsidR="005E3D7E" w:rsidRPr="005E3D7E" w:rsidRDefault="005E3D7E" w:rsidP="005E3D7E">
            <w:pPr>
              <w:spacing w:line="276" w:lineRule="auto"/>
              <w:ind w:left="360"/>
              <w:contextualSpacing/>
              <w:jc w:val="both"/>
              <w:rPr>
                <w:color w:val="000000"/>
                <w:sz w:val="22"/>
                <w:szCs w:val="22"/>
                <w:lang w:eastAsia="en-US"/>
              </w:rPr>
            </w:pPr>
          </w:p>
        </w:tc>
      </w:tr>
      <w:tr w:rsidR="005E3D7E" w:rsidRPr="005E3D7E" w14:paraId="3E6D08F1" w14:textId="77777777" w:rsidTr="00206527">
        <w:trPr>
          <w:trHeight w:val="359"/>
        </w:trPr>
        <w:tc>
          <w:tcPr>
            <w:tcW w:w="2153" w:type="dxa"/>
            <w:tcBorders>
              <w:top w:val="single" w:sz="4" w:space="0" w:color="auto"/>
              <w:left w:val="single" w:sz="4" w:space="0" w:color="auto"/>
              <w:bottom w:val="single" w:sz="4" w:space="0" w:color="auto"/>
              <w:right w:val="single" w:sz="4" w:space="0" w:color="auto"/>
            </w:tcBorders>
            <w:hideMark/>
          </w:tcPr>
          <w:p w14:paraId="6AAC0D28" w14:textId="77777777" w:rsidR="005E3D7E" w:rsidRPr="005E3D7E" w:rsidRDefault="005E3D7E" w:rsidP="005E3D7E">
            <w:pPr>
              <w:spacing w:line="276" w:lineRule="auto"/>
              <w:jc w:val="both"/>
              <w:rPr>
                <w:color w:val="000000"/>
                <w:sz w:val="22"/>
                <w:szCs w:val="22"/>
                <w:lang w:eastAsia="en-US"/>
              </w:rPr>
            </w:pPr>
            <w:r w:rsidRPr="005E3D7E">
              <w:rPr>
                <w:color w:val="000000"/>
                <w:sz w:val="22"/>
                <w:szCs w:val="22"/>
                <w:lang w:eastAsia="en-US"/>
              </w:rPr>
              <w:t>Adresas</w:t>
            </w:r>
          </w:p>
        </w:tc>
        <w:tc>
          <w:tcPr>
            <w:tcW w:w="3999" w:type="dxa"/>
            <w:tcBorders>
              <w:top w:val="single" w:sz="4" w:space="0" w:color="auto"/>
              <w:left w:val="single" w:sz="4" w:space="0" w:color="auto"/>
              <w:bottom w:val="single" w:sz="4" w:space="0" w:color="auto"/>
              <w:right w:val="single" w:sz="4" w:space="0" w:color="auto"/>
            </w:tcBorders>
          </w:tcPr>
          <w:p w14:paraId="6581A0CE" w14:textId="417A8BD8" w:rsidR="005E3D7E" w:rsidRPr="005E3D7E" w:rsidRDefault="00C70E7A" w:rsidP="005E3D7E">
            <w:pPr>
              <w:spacing w:line="276" w:lineRule="auto"/>
              <w:contextualSpacing/>
              <w:rPr>
                <w:color w:val="000000"/>
                <w:sz w:val="22"/>
                <w:szCs w:val="22"/>
                <w:lang w:eastAsia="en-US"/>
              </w:rPr>
            </w:pPr>
            <w:r w:rsidRPr="00C70E7A">
              <w:rPr>
                <w:sz w:val="22"/>
                <w:szCs w:val="22"/>
              </w:rPr>
              <w:t>Aukštaičių g. 43, Kaunas</w:t>
            </w:r>
          </w:p>
        </w:tc>
        <w:tc>
          <w:tcPr>
            <w:tcW w:w="3389" w:type="dxa"/>
            <w:tcBorders>
              <w:top w:val="single" w:sz="4" w:space="0" w:color="auto"/>
              <w:left w:val="single" w:sz="4" w:space="0" w:color="auto"/>
              <w:bottom w:val="single" w:sz="4" w:space="0" w:color="auto"/>
              <w:right w:val="single" w:sz="4" w:space="0" w:color="auto"/>
            </w:tcBorders>
          </w:tcPr>
          <w:p w14:paraId="3902E08B" w14:textId="77777777" w:rsidR="005E3D7E" w:rsidRPr="005E3D7E" w:rsidRDefault="005E3D7E" w:rsidP="005E3D7E">
            <w:pPr>
              <w:spacing w:line="276" w:lineRule="auto"/>
              <w:ind w:left="360"/>
              <w:contextualSpacing/>
              <w:jc w:val="both"/>
              <w:rPr>
                <w:color w:val="000000"/>
                <w:sz w:val="22"/>
                <w:szCs w:val="22"/>
                <w:lang w:eastAsia="en-US"/>
              </w:rPr>
            </w:pPr>
          </w:p>
        </w:tc>
      </w:tr>
      <w:tr w:rsidR="005E3D7E" w:rsidRPr="005E3D7E" w14:paraId="20A7EA37" w14:textId="77777777" w:rsidTr="00206527">
        <w:trPr>
          <w:trHeight w:val="338"/>
        </w:trPr>
        <w:tc>
          <w:tcPr>
            <w:tcW w:w="2153" w:type="dxa"/>
            <w:tcBorders>
              <w:top w:val="single" w:sz="4" w:space="0" w:color="auto"/>
              <w:left w:val="single" w:sz="4" w:space="0" w:color="auto"/>
              <w:bottom w:val="single" w:sz="4" w:space="0" w:color="auto"/>
              <w:right w:val="single" w:sz="4" w:space="0" w:color="auto"/>
            </w:tcBorders>
            <w:hideMark/>
          </w:tcPr>
          <w:p w14:paraId="77FCD439" w14:textId="77777777" w:rsidR="005E3D7E" w:rsidRPr="005E3D7E" w:rsidRDefault="005E3D7E" w:rsidP="005E3D7E">
            <w:pPr>
              <w:spacing w:line="276" w:lineRule="auto"/>
              <w:jc w:val="both"/>
              <w:rPr>
                <w:color w:val="000000"/>
                <w:sz w:val="22"/>
                <w:szCs w:val="22"/>
                <w:lang w:eastAsia="en-US"/>
              </w:rPr>
            </w:pPr>
            <w:r w:rsidRPr="005E3D7E">
              <w:rPr>
                <w:color w:val="000000"/>
                <w:sz w:val="22"/>
                <w:szCs w:val="22"/>
                <w:lang w:eastAsia="en-US"/>
              </w:rPr>
              <w:lastRenderedPageBreak/>
              <w:t>Telefonas</w:t>
            </w:r>
          </w:p>
        </w:tc>
        <w:tc>
          <w:tcPr>
            <w:tcW w:w="3999" w:type="dxa"/>
            <w:tcBorders>
              <w:top w:val="single" w:sz="4" w:space="0" w:color="auto"/>
              <w:left w:val="single" w:sz="4" w:space="0" w:color="auto"/>
              <w:bottom w:val="single" w:sz="4" w:space="0" w:color="auto"/>
              <w:right w:val="single" w:sz="4" w:space="0" w:color="auto"/>
            </w:tcBorders>
          </w:tcPr>
          <w:p w14:paraId="39668445" w14:textId="241FFB41" w:rsidR="005E3D7E" w:rsidRPr="005E3D7E" w:rsidRDefault="00C70E7A" w:rsidP="005E3D7E">
            <w:pPr>
              <w:spacing w:line="276" w:lineRule="auto"/>
              <w:contextualSpacing/>
              <w:rPr>
                <w:color w:val="000000"/>
                <w:sz w:val="22"/>
                <w:szCs w:val="22"/>
                <w:lang w:eastAsia="en-US"/>
              </w:rPr>
            </w:pPr>
            <w:r w:rsidRPr="00C70E7A">
              <w:rPr>
                <w:sz w:val="22"/>
                <w:szCs w:val="22"/>
              </w:rPr>
              <w:t>+370 37 301 745</w:t>
            </w:r>
          </w:p>
        </w:tc>
        <w:tc>
          <w:tcPr>
            <w:tcW w:w="3389" w:type="dxa"/>
            <w:tcBorders>
              <w:top w:val="single" w:sz="4" w:space="0" w:color="auto"/>
              <w:left w:val="single" w:sz="4" w:space="0" w:color="auto"/>
              <w:bottom w:val="single" w:sz="4" w:space="0" w:color="auto"/>
              <w:right w:val="single" w:sz="4" w:space="0" w:color="auto"/>
            </w:tcBorders>
          </w:tcPr>
          <w:p w14:paraId="2CED24C2" w14:textId="77777777" w:rsidR="005E3D7E" w:rsidRPr="005E3D7E" w:rsidRDefault="005E3D7E" w:rsidP="005E3D7E">
            <w:pPr>
              <w:spacing w:line="276" w:lineRule="auto"/>
              <w:ind w:left="360"/>
              <w:contextualSpacing/>
              <w:jc w:val="both"/>
              <w:rPr>
                <w:color w:val="000000"/>
                <w:sz w:val="22"/>
                <w:szCs w:val="22"/>
                <w:lang w:eastAsia="en-US"/>
              </w:rPr>
            </w:pPr>
          </w:p>
        </w:tc>
      </w:tr>
      <w:tr w:rsidR="005E3D7E" w:rsidRPr="005E3D7E" w14:paraId="08E4F9FA" w14:textId="77777777" w:rsidTr="00206527">
        <w:trPr>
          <w:trHeight w:val="338"/>
        </w:trPr>
        <w:tc>
          <w:tcPr>
            <w:tcW w:w="2153" w:type="dxa"/>
            <w:tcBorders>
              <w:top w:val="single" w:sz="4" w:space="0" w:color="auto"/>
              <w:left w:val="single" w:sz="4" w:space="0" w:color="auto"/>
              <w:bottom w:val="single" w:sz="4" w:space="0" w:color="auto"/>
              <w:right w:val="single" w:sz="4" w:space="0" w:color="auto"/>
            </w:tcBorders>
            <w:hideMark/>
          </w:tcPr>
          <w:p w14:paraId="64D0FB3F" w14:textId="77777777" w:rsidR="005E3D7E" w:rsidRPr="005E3D7E" w:rsidRDefault="005E3D7E" w:rsidP="005E3D7E">
            <w:pPr>
              <w:spacing w:line="276" w:lineRule="auto"/>
              <w:jc w:val="both"/>
              <w:rPr>
                <w:sz w:val="22"/>
                <w:szCs w:val="22"/>
                <w:lang w:eastAsia="en-US"/>
              </w:rPr>
            </w:pPr>
            <w:r w:rsidRPr="005E3D7E">
              <w:rPr>
                <w:sz w:val="22"/>
                <w:szCs w:val="22"/>
                <w:lang w:eastAsia="en-US"/>
              </w:rPr>
              <w:t>El. paštas</w:t>
            </w:r>
          </w:p>
        </w:tc>
        <w:tc>
          <w:tcPr>
            <w:tcW w:w="3999" w:type="dxa"/>
            <w:tcBorders>
              <w:top w:val="single" w:sz="4" w:space="0" w:color="auto"/>
              <w:left w:val="single" w:sz="4" w:space="0" w:color="auto"/>
              <w:bottom w:val="single" w:sz="4" w:space="0" w:color="auto"/>
              <w:right w:val="single" w:sz="4" w:space="0" w:color="auto"/>
            </w:tcBorders>
          </w:tcPr>
          <w:p w14:paraId="404393BA" w14:textId="74727894" w:rsidR="005E3D7E" w:rsidRPr="005E3D7E" w:rsidRDefault="00C70E7A" w:rsidP="005E3D7E">
            <w:pPr>
              <w:spacing w:line="276" w:lineRule="auto"/>
              <w:contextualSpacing/>
              <w:rPr>
                <w:sz w:val="22"/>
                <w:szCs w:val="22"/>
                <w:lang w:eastAsia="en-US"/>
              </w:rPr>
            </w:pPr>
            <w:r w:rsidRPr="00C70E7A">
              <w:rPr>
                <w:sz w:val="22"/>
                <w:szCs w:val="22"/>
              </w:rPr>
              <w:t>zivile.vaiteliene@kaunovandenys.lt</w:t>
            </w:r>
          </w:p>
        </w:tc>
        <w:tc>
          <w:tcPr>
            <w:tcW w:w="3389" w:type="dxa"/>
            <w:tcBorders>
              <w:top w:val="single" w:sz="4" w:space="0" w:color="auto"/>
              <w:left w:val="single" w:sz="4" w:space="0" w:color="auto"/>
              <w:bottom w:val="single" w:sz="4" w:space="0" w:color="auto"/>
              <w:right w:val="single" w:sz="4" w:space="0" w:color="auto"/>
            </w:tcBorders>
          </w:tcPr>
          <w:p w14:paraId="7B87195D" w14:textId="77777777" w:rsidR="005E3D7E" w:rsidRPr="005E3D7E" w:rsidRDefault="005E3D7E" w:rsidP="005E3D7E">
            <w:pPr>
              <w:spacing w:line="276" w:lineRule="auto"/>
              <w:contextualSpacing/>
              <w:jc w:val="both"/>
              <w:rPr>
                <w:color w:val="000000"/>
                <w:sz w:val="22"/>
                <w:szCs w:val="22"/>
                <w:lang w:eastAsia="en-US"/>
              </w:rPr>
            </w:pPr>
          </w:p>
        </w:tc>
      </w:tr>
    </w:tbl>
    <w:p w14:paraId="3DA87297" w14:textId="2DDD8B5D" w:rsidR="00312847" w:rsidRPr="00FF5A78" w:rsidRDefault="00C70E7A" w:rsidP="00E029FE">
      <w:pPr>
        <w:pStyle w:val="Sraopastraipa"/>
        <w:numPr>
          <w:ilvl w:val="1"/>
          <w:numId w:val="5"/>
        </w:numPr>
        <w:pBdr>
          <w:top w:val="nil"/>
          <w:left w:val="nil"/>
          <w:bottom w:val="nil"/>
          <w:right w:val="nil"/>
          <w:between w:val="nil"/>
          <w:bar w:val="nil"/>
        </w:pBdr>
        <w:tabs>
          <w:tab w:val="left" w:pos="993"/>
        </w:tabs>
        <w:spacing w:line="276" w:lineRule="auto"/>
        <w:ind w:left="0" w:firstLine="567"/>
        <w:jc w:val="both"/>
        <w:rPr>
          <w:color w:val="000000"/>
          <w:sz w:val="22"/>
          <w:szCs w:val="22"/>
          <w:u w:val="single"/>
        </w:rPr>
      </w:pPr>
      <w:r>
        <w:rPr>
          <w:iCs/>
          <w:sz w:val="22"/>
          <w:szCs w:val="22"/>
        </w:rPr>
        <w:t>Užsakovo</w:t>
      </w:r>
      <w:r w:rsidR="00312847" w:rsidRPr="00FF5A78">
        <w:rPr>
          <w:sz w:val="22"/>
          <w:szCs w:val="22"/>
          <w:lang w:val="pt-PT"/>
        </w:rPr>
        <w:t xml:space="preserve"> paskirtas asmuo, atsakingas u</w:t>
      </w:r>
      <w:r w:rsidR="00312847" w:rsidRPr="00FF5A78">
        <w:rPr>
          <w:sz w:val="22"/>
          <w:szCs w:val="22"/>
        </w:rPr>
        <w:t xml:space="preserve">ž Sutarties ir pakeitimų paskelbimą </w:t>
      </w:r>
      <w:r w:rsidR="00312847" w:rsidRPr="00FF5A78">
        <w:rPr>
          <w:sz w:val="22"/>
          <w:szCs w:val="22"/>
          <w:lang w:val="pt-PT"/>
        </w:rPr>
        <w:t xml:space="preserve">pagal </w:t>
      </w:r>
      <w:r w:rsidR="00312847" w:rsidRPr="00FF5A78">
        <w:rPr>
          <w:sz w:val="22"/>
          <w:szCs w:val="22"/>
        </w:rPr>
        <w:t xml:space="preserve">Pirkimų įstatymo 94 straipsnio 9 dalies nuostatas yra </w:t>
      </w:r>
      <w:r w:rsidR="00312847" w:rsidRPr="00FF5A78">
        <w:rPr>
          <w:b/>
          <w:sz w:val="22"/>
          <w:szCs w:val="22"/>
        </w:rPr>
        <w:t>Mindaugas Mizgaitis,</w:t>
      </w:r>
      <w:r w:rsidR="00312847" w:rsidRPr="00FF5A78">
        <w:rPr>
          <w:sz w:val="22"/>
          <w:szCs w:val="22"/>
        </w:rPr>
        <w:t xml:space="preserve"> Teisės ir viešųjų pirkimų skyriaus </w:t>
      </w:r>
      <w:r>
        <w:rPr>
          <w:sz w:val="22"/>
          <w:szCs w:val="22"/>
        </w:rPr>
        <w:t>vadovas</w:t>
      </w:r>
      <w:r w:rsidR="00312847" w:rsidRPr="00FF5A78">
        <w:rPr>
          <w:sz w:val="22"/>
          <w:szCs w:val="22"/>
        </w:rPr>
        <w:t xml:space="preserve">. </w:t>
      </w:r>
      <w:r>
        <w:rPr>
          <w:sz w:val="22"/>
          <w:szCs w:val="22"/>
        </w:rPr>
        <w:t>Užsakovo</w:t>
      </w:r>
      <w:r w:rsidR="00312847" w:rsidRPr="00FF5A78">
        <w:rPr>
          <w:sz w:val="22"/>
          <w:szCs w:val="22"/>
        </w:rPr>
        <w:t xml:space="preserve"> atsakingo asmens už Sutarties ir jos pakeitimų paskelbimą kontaktiniai duomenys: tel. </w:t>
      </w:r>
      <w:r w:rsidR="00D76F52">
        <w:rPr>
          <w:sz w:val="22"/>
          <w:szCs w:val="22"/>
        </w:rPr>
        <w:t>+370 37 30 17 08</w:t>
      </w:r>
      <w:r w:rsidR="00312847" w:rsidRPr="00FF5A78">
        <w:rPr>
          <w:sz w:val="22"/>
          <w:szCs w:val="22"/>
        </w:rPr>
        <w:t xml:space="preserve">, el. paštas </w:t>
      </w:r>
      <w:hyperlink r:id="rId5" w:history="1">
        <w:r w:rsidR="00312847" w:rsidRPr="00FF5A78">
          <w:rPr>
            <w:color w:val="0000FF"/>
            <w:sz w:val="22"/>
            <w:szCs w:val="22"/>
            <w:u w:val="single"/>
          </w:rPr>
          <w:t>mindaugas.mizgaitis@kaunovandenys.lt</w:t>
        </w:r>
      </w:hyperlink>
    </w:p>
    <w:p w14:paraId="0240EEBD" w14:textId="77777777" w:rsidR="00312847" w:rsidRPr="00B85F75" w:rsidRDefault="00312847" w:rsidP="00BF34EA">
      <w:pPr>
        <w:numPr>
          <w:ilvl w:val="1"/>
          <w:numId w:val="5"/>
        </w:numPr>
        <w:pBdr>
          <w:top w:val="nil"/>
          <w:left w:val="nil"/>
          <w:bottom w:val="nil"/>
          <w:right w:val="nil"/>
          <w:between w:val="nil"/>
          <w:bar w:val="nil"/>
        </w:pBdr>
        <w:tabs>
          <w:tab w:val="left" w:pos="993"/>
        </w:tabs>
        <w:spacing w:line="276" w:lineRule="auto"/>
        <w:ind w:left="0" w:firstLine="567"/>
        <w:contextualSpacing/>
        <w:jc w:val="both"/>
        <w:rPr>
          <w:color w:val="000000"/>
          <w:sz w:val="22"/>
          <w:szCs w:val="22"/>
          <w:lang w:eastAsia="en-US"/>
        </w:rPr>
      </w:pPr>
      <w:r w:rsidRPr="00B85F75">
        <w:rPr>
          <w:color w:val="000000"/>
          <w:sz w:val="22"/>
          <w:szCs w:val="22"/>
          <w:lang w:eastAsia="en-US"/>
        </w:rPr>
        <w:t>Jei pasikeičia Šalies adresas ir / ar kiti duomenys, tokia Šalis turi informuoti kitą Šalį pranešdama ne vėliau, kaip prieš 30 (trisdešimt)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0CB384D" w14:textId="77777777" w:rsidR="00E352D7" w:rsidRDefault="00E352D7" w:rsidP="00BE74DA">
      <w:pPr>
        <w:spacing w:line="276" w:lineRule="auto"/>
        <w:jc w:val="center"/>
        <w:rPr>
          <w:b/>
          <w:sz w:val="22"/>
          <w:szCs w:val="22"/>
          <w:lang w:eastAsia="en-US"/>
        </w:rPr>
      </w:pPr>
    </w:p>
    <w:p w14:paraId="5748F3FB" w14:textId="2431DDBA" w:rsidR="00FF5A78" w:rsidRPr="00E41625" w:rsidRDefault="00FF5A78" w:rsidP="00BE74DA">
      <w:pPr>
        <w:spacing w:line="276" w:lineRule="auto"/>
        <w:jc w:val="center"/>
        <w:rPr>
          <w:b/>
          <w:sz w:val="22"/>
          <w:szCs w:val="22"/>
          <w:lang w:eastAsia="en-US"/>
        </w:rPr>
      </w:pPr>
      <w:r w:rsidRPr="00E41625">
        <w:rPr>
          <w:b/>
          <w:sz w:val="22"/>
          <w:szCs w:val="22"/>
          <w:lang w:eastAsia="en-US"/>
        </w:rPr>
        <w:t>7. Subteikėjai ir jų keitimo tvarka</w:t>
      </w:r>
    </w:p>
    <w:p w14:paraId="24C4D541" w14:textId="77777777" w:rsidR="00FF5A78" w:rsidRPr="00E41625" w:rsidRDefault="00FF5A78" w:rsidP="00BE74DA">
      <w:pPr>
        <w:spacing w:line="276" w:lineRule="auto"/>
        <w:jc w:val="center"/>
        <w:rPr>
          <w:b/>
          <w:sz w:val="22"/>
          <w:szCs w:val="22"/>
          <w:lang w:eastAsia="en-US"/>
        </w:rPr>
      </w:pPr>
    </w:p>
    <w:p w14:paraId="3FBF49CD" w14:textId="67EE9EDB" w:rsidR="007549A3" w:rsidRPr="00067CF2" w:rsidRDefault="007549A3" w:rsidP="007549A3">
      <w:pPr>
        <w:pStyle w:val="Sraopastraipa"/>
        <w:pBdr>
          <w:top w:val="nil"/>
          <w:left w:val="nil"/>
          <w:bottom w:val="nil"/>
          <w:right w:val="nil"/>
          <w:between w:val="nil"/>
          <w:bar w:val="nil"/>
        </w:pBdr>
        <w:spacing w:line="276" w:lineRule="auto"/>
        <w:ind w:left="1276" w:hanging="567"/>
        <w:jc w:val="both"/>
        <w:rPr>
          <w:rFonts w:eastAsia="Arial Unicode MS"/>
          <w:noProof/>
          <w:sz w:val="22"/>
          <w:szCs w:val="22"/>
          <w:bdr w:val="none" w:sz="0" w:space="0" w:color="auto" w:frame="1"/>
        </w:rPr>
      </w:pPr>
      <w:r>
        <w:rPr>
          <w:rFonts w:eastAsia="Arial Unicode MS"/>
          <w:noProof/>
          <w:sz w:val="22"/>
          <w:szCs w:val="22"/>
          <w:bdr w:val="none" w:sz="0" w:space="0" w:color="auto" w:frame="1"/>
        </w:rPr>
        <w:t xml:space="preserve">7.1. </w:t>
      </w:r>
      <w:r w:rsidRPr="00067CF2">
        <w:rPr>
          <w:rFonts w:eastAsia="Arial Unicode MS"/>
          <w:noProof/>
          <w:sz w:val="22"/>
          <w:szCs w:val="22"/>
          <w:bdr w:val="none" w:sz="0" w:space="0" w:color="auto" w:frame="1"/>
        </w:rPr>
        <w:t>Subteikėjų pasitelkimas ir keitimas:</w:t>
      </w:r>
    </w:p>
    <w:p w14:paraId="287F1704" w14:textId="77777777" w:rsidR="007549A3" w:rsidRPr="00067CF2" w:rsidRDefault="007549A3" w:rsidP="007549A3">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7.1.1. Teikėjas turi teisę pasitelkti subteikėjus atlikti bet kurią Paslaugų dalį, išskyrus išimtis, nurodytas </w:t>
      </w:r>
      <w:r>
        <w:rPr>
          <w:rFonts w:eastAsia="Arial Unicode MS"/>
          <w:noProof/>
          <w:sz w:val="22"/>
          <w:szCs w:val="22"/>
          <w:bdr w:val="none" w:sz="0" w:space="0" w:color="auto" w:frame="1"/>
          <w:lang w:eastAsia="en-US"/>
        </w:rPr>
        <w:t>Užsakovo</w:t>
      </w:r>
      <w:r w:rsidRPr="00067CF2">
        <w:rPr>
          <w:rFonts w:eastAsia="Arial Unicode MS"/>
          <w:noProof/>
          <w:sz w:val="22"/>
          <w:szCs w:val="22"/>
          <w:bdr w:val="none" w:sz="0" w:space="0" w:color="auto" w:frame="1"/>
          <w:lang w:eastAsia="en-US"/>
        </w:rPr>
        <w:t xml:space="preserve"> užduotyje ir (arba) kituose Pirkimo dokumentuose (jeigu nurodyta). </w:t>
      </w:r>
    </w:p>
    <w:p w14:paraId="2EA2AA41" w14:textId="77777777" w:rsidR="007549A3" w:rsidRPr="00067CF2" w:rsidRDefault="007549A3" w:rsidP="007549A3">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7.1.2. Teikėjas įsipareigoja pranešti </w:t>
      </w:r>
      <w:r>
        <w:rPr>
          <w:rFonts w:eastAsia="Arial Unicode MS"/>
          <w:noProof/>
          <w:sz w:val="22"/>
          <w:szCs w:val="22"/>
          <w:bdr w:val="none" w:sz="0" w:space="0" w:color="auto" w:frame="1"/>
          <w:lang w:eastAsia="en-US"/>
        </w:rPr>
        <w:t>Užsakovui</w:t>
      </w:r>
      <w:r w:rsidRPr="00067CF2">
        <w:rPr>
          <w:rFonts w:eastAsia="Arial Unicode MS"/>
          <w:noProof/>
          <w:sz w:val="22"/>
          <w:szCs w:val="22"/>
          <w:bdr w:val="none" w:sz="0" w:space="0" w:color="auto" w:frame="1"/>
          <w:lang w:eastAsia="en-US"/>
        </w:rPr>
        <w:t xml:space="preserve"> Sutarties sudarymo metu žinomų subteikėjų vardus ir pavardes arba pavadinimus, juridinių asmenų kodus, kontaktinius duomenis ir jų atstovus, taip pat kiekvienam subteikėjui perduodamų atlikti Paslaugų tikslų aprašymą, nurodydamas šiuos duomenis subteikėjų sąraše, kurį Teikėjas privalo parengti pagal priede Nr. 4 pateiktą formą ir pateikti </w:t>
      </w:r>
      <w:r>
        <w:rPr>
          <w:rFonts w:eastAsia="Arial Unicode MS"/>
          <w:noProof/>
          <w:sz w:val="22"/>
          <w:szCs w:val="22"/>
          <w:bdr w:val="none" w:sz="0" w:space="0" w:color="auto" w:frame="1"/>
          <w:lang w:eastAsia="en-US"/>
        </w:rPr>
        <w:t>Užsakovui</w:t>
      </w:r>
      <w:r w:rsidRPr="00067CF2">
        <w:rPr>
          <w:rFonts w:eastAsia="Arial Unicode MS"/>
          <w:noProof/>
          <w:sz w:val="22"/>
          <w:szCs w:val="22"/>
          <w:bdr w:val="none" w:sz="0" w:space="0" w:color="auto" w:frame="1"/>
          <w:lang w:eastAsia="en-US"/>
        </w:rPr>
        <w:t xml:space="preserve"> nedelsiant, bet ne vėliau nei per 10 darbo dienų, po Sutarties įsigaliojimo. Toks subteikėjų sąrašas įsigalioja jo pateikimo </w:t>
      </w:r>
      <w:r>
        <w:rPr>
          <w:rFonts w:eastAsia="Arial Unicode MS"/>
          <w:noProof/>
          <w:sz w:val="22"/>
          <w:szCs w:val="22"/>
          <w:bdr w:val="none" w:sz="0" w:space="0" w:color="auto" w:frame="1"/>
          <w:lang w:eastAsia="en-US"/>
        </w:rPr>
        <w:t>Užsakovui</w:t>
      </w:r>
      <w:r w:rsidRPr="00067CF2">
        <w:rPr>
          <w:rFonts w:eastAsia="Arial Unicode MS"/>
          <w:noProof/>
          <w:sz w:val="22"/>
          <w:szCs w:val="22"/>
          <w:bdr w:val="none" w:sz="0" w:space="0" w:color="auto" w:frame="1"/>
          <w:lang w:eastAsia="en-US"/>
        </w:rPr>
        <w:t xml:space="preserve"> dieną. Tik galiojančiame subteikėjų sąraše įrašyti subteikėjai gali būti subteikėjais pagal Sutartį ir tik tokių subteikėjų darbuotojai yra priskiriami Teikėjo personalui pagal Sutartį. </w:t>
      </w:r>
    </w:p>
    <w:p w14:paraId="316A4320" w14:textId="77777777" w:rsidR="007549A3" w:rsidRPr="00067CF2" w:rsidRDefault="007549A3" w:rsidP="007549A3">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7.1.3. Tuo atveju, kai Įstatymai nedraudžia asmeniui tapti subteikėju Sutarties vykdymo tikslais, Teikėjas turi teisę savo nuožiūra įtraukti tokį savo ar subteikėjo pasirinktą subteikėją į subteikėjų sąrašą. Teikėjas turi teisę pakeisti tokį subteikėją kitu subteikėju bet kuriuo metu ir nepriklausomai nuo to, kokios aplinkybės nulėmė būtinybę pakeisti tokį subteikėją, išskyrus atvejus, kai keičiamas Subjektas, kurio pajėgumais remiasi Teikėjas. </w:t>
      </w:r>
    </w:p>
    <w:p w14:paraId="549DEF5A" w14:textId="77777777" w:rsidR="007549A3" w:rsidRPr="00067CF2" w:rsidRDefault="007549A3" w:rsidP="007549A3">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7.1.4. Teikėjas privalo nedelsdamas informuoti </w:t>
      </w:r>
      <w:r>
        <w:rPr>
          <w:rFonts w:eastAsia="Arial Unicode MS"/>
          <w:noProof/>
          <w:sz w:val="22"/>
          <w:szCs w:val="22"/>
          <w:bdr w:val="none" w:sz="0" w:space="0" w:color="auto" w:frame="1"/>
          <w:lang w:eastAsia="en-US"/>
        </w:rPr>
        <w:t xml:space="preserve">Užsakovą </w:t>
      </w:r>
      <w:r w:rsidRPr="00067CF2">
        <w:rPr>
          <w:rFonts w:eastAsia="Arial Unicode MS"/>
          <w:noProof/>
          <w:sz w:val="22"/>
          <w:szCs w:val="22"/>
          <w:bdr w:val="none" w:sz="0" w:space="0" w:color="auto" w:frame="1"/>
          <w:lang w:eastAsia="en-US"/>
        </w:rPr>
        <w:t xml:space="preserve">apie subteikėjų sąrašo pakeitimus visu Sutarties vykdymo metu, kaskart pateikdamas atnaujintą subteikėjų sąrašą su paryškintais pakeitimais. </w:t>
      </w:r>
      <w:r>
        <w:rPr>
          <w:rFonts w:eastAsia="Arial Unicode MS"/>
          <w:noProof/>
          <w:sz w:val="22"/>
          <w:szCs w:val="22"/>
          <w:bdr w:val="none" w:sz="0" w:space="0" w:color="auto" w:frame="1"/>
          <w:lang w:eastAsia="en-US"/>
        </w:rPr>
        <w:t>S</w:t>
      </w:r>
      <w:r w:rsidRPr="00067CF2">
        <w:rPr>
          <w:rFonts w:eastAsia="Arial Unicode MS"/>
          <w:noProof/>
          <w:sz w:val="22"/>
          <w:szCs w:val="22"/>
          <w:bdr w:val="none" w:sz="0" w:space="0" w:color="auto" w:frame="1"/>
          <w:lang w:eastAsia="en-US"/>
        </w:rPr>
        <w:t>ubteikėjų sąrašo pakeitimai nelaikomi Sutarties pakeitimu, išskyrus atvejus, kai keičiamas Subjektas, kurio pajėgumais remiasi Teikėjas.</w:t>
      </w:r>
    </w:p>
    <w:p w14:paraId="49F42989" w14:textId="77777777" w:rsidR="007549A3" w:rsidRPr="00067CF2" w:rsidRDefault="007549A3" w:rsidP="007549A3">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7.1.5. Pagal Sutarties reikalavimus pakeistas subteikėjų sąrašas įsigalioja tą dieną, kai Teikėjas gauna raštišką </w:t>
      </w:r>
      <w:r>
        <w:rPr>
          <w:rFonts w:eastAsia="Arial Unicode MS"/>
          <w:noProof/>
          <w:sz w:val="22"/>
          <w:szCs w:val="22"/>
          <w:bdr w:val="none" w:sz="0" w:space="0" w:color="auto" w:frame="1"/>
          <w:lang w:eastAsia="en-US"/>
        </w:rPr>
        <w:t>Užsakovo</w:t>
      </w:r>
      <w:r w:rsidRPr="00067CF2">
        <w:rPr>
          <w:rFonts w:eastAsia="Arial Unicode MS"/>
          <w:noProof/>
          <w:sz w:val="22"/>
          <w:szCs w:val="22"/>
          <w:bdr w:val="none" w:sz="0" w:space="0" w:color="auto" w:frame="1"/>
          <w:lang w:eastAsia="en-US"/>
        </w:rPr>
        <w:t xml:space="preserve"> sutikimą. </w:t>
      </w:r>
    </w:p>
    <w:p w14:paraId="36EA3E71" w14:textId="77777777" w:rsidR="007549A3" w:rsidRPr="00067CF2" w:rsidRDefault="007549A3" w:rsidP="007549A3">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7.1.6. Teikėjas privalo užtikrinti, kad subteikėjai, įtraukti į subteikėjų sąrašą, patys vykdytų jiems priskirtą Paslaugų dalį, nurodytą subteikėjų sąraše.</w:t>
      </w:r>
    </w:p>
    <w:p w14:paraId="536A4E70" w14:textId="77777777" w:rsidR="007549A3" w:rsidRPr="00067CF2" w:rsidRDefault="007549A3" w:rsidP="007549A3">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7.1.7. Jeigu paaiškėja, kad vykdant Sutartį dalyvauja subteikėjas, kuris (a) buvo pasitelktas pažeidžiant Sutartyje nustatytą tvarką, (b) neatitinka jam taikomų Pirkimo dokumentuose nustatytų reikalavimų arba (c) yra Subjektas, kurio pajėgumais remiasi Teikėjas, ir vykdo kitokius Paslaugas, negu jam priskirta subteikėjų sąraše, Teikėjas privalo nedelsdamas, bet ne vėliau nei per 1 darbo dieną, nušalinti tokį subteikėją nuo Sutarties vykdymo. Jeigu Teikėjas pažeidžia šį punktą daugiau nei tris kartus, tai laikoma esminiu Sutarties pažeidimu, dėl kurio </w:t>
      </w:r>
      <w:r>
        <w:rPr>
          <w:rFonts w:eastAsia="Arial Unicode MS"/>
          <w:noProof/>
          <w:sz w:val="22"/>
          <w:szCs w:val="22"/>
          <w:bdr w:val="none" w:sz="0" w:space="0" w:color="auto" w:frame="1"/>
          <w:lang w:eastAsia="en-US"/>
        </w:rPr>
        <w:t>Užsakovas</w:t>
      </w:r>
      <w:r w:rsidRPr="00067CF2">
        <w:rPr>
          <w:rFonts w:eastAsia="Arial Unicode MS"/>
          <w:noProof/>
          <w:sz w:val="22"/>
          <w:szCs w:val="22"/>
          <w:bdr w:val="none" w:sz="0" w:space="0" w:color="auto" w:frame="1"/>
          <w:lang w:eastAsia="en-US"/>
        </w:rPr>
        <w:t xml:space="preserve"> įgyja teisę vienašališkai nutraukti Sutartį.</w:t>
      </w:r>
    </w:p>
    <w:p w14:paraId="30501347" w14:textId="47DC68D8" w:rsidR="007549A3" w:rsidRPr="00067CF2" w:rsidRDefault="007549A3" w:rsidP="007549A3">
      <w:pPr>
        <w:pStyle w:val="Sraopastraipa"/>
        <w:pBdr>
          <w:top w:val="nil"/>
          <w:left w:val="nil"/>
          <w:bottom w:val="nil"/>
          <w:right w:val="nil"/>
          <w:between w:val="nil"/>
          <w:bar w:val="nil"/>
        </w:pBdr>
        <w:tabs>
          <w:tab w:val="left" w:pos="1276"/>
        </w:tabs>
        <w:spacing w:line="276" w:lineRule="auto"/>
        <w:ind w:left="792" w:hanging="83"/>
        <w:jc w:val="both"/>
        <w:rPr>
          <w:rFonts w:eastAsia="Arial Unicode MS"/>
          <w:noProof/>
          <w:sz w:val="22"/>
          <w:szCs w:val="22"/>
          <w:bdr w:val="none" w:sz="0" w:space="0" w:color="auto" w:frame="1"/>
        </w:rPr>
      </w:pPr>
      <w:r>
        <w:rPr>
          <w:rFonts w:eastAsia="Arial Unicode MS"/>
          <w:noProof/>
          <w:sz w:val="22"/>
          <w:szCs w:val="22"/>
          <w:bdr w:val="none" w:sz="0" w:space="0" w:color="auto" w:frame="1"/>
        </w:rPr>
        <w:t xml:space="preserve">7.2. </w:t>
      </w:r>
      <w:r w:rsidRPr="00067CF2">
        <w:rPr>
          <w:rFonts w:eastAsia="Arial Unicode MS"/>
          <w:noProof/>
          <w:sz w:val="22"/>
          <w:szCs w:val="22"/>
          <w:bdr w:val="none" w:sz="0" w:space="0" w:color="auto" w:frame="1"/>
        </w:rPr>
        <w:t>Teikėjo, jungtinės veiklos partnerio ir subjekto, kurio pajėgumais remiasi Teikėjas, pakeitimas:</w:t>
      </w:r>
    </w:p>
    <w:p w14:paraId="0B00568D" w14:textId="77777777" w:rsidR="007549A3" w:rsidRPr="00067CF2" w:rsidRDefault="007549A3" w:rsidP="007549A3">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7.2.1. Jeigu jungtinės veiklos partneris ar subjektas, kurio pajėgumais remiasi Teikėjas, nepateikia pagrįstų įrodymų, kad sugebės tinkamai įvykdyti jam tenkančią Sutarties dalį, Teikėjas turi teisę pakeisti jungtinės veiklos partnerį ar subjektą, kurio pajėgumas remiasi, kitu asmeniu kiekvienu atveju, kai jungtinės veiklos partnerio ar subjekto, kurio pajėgumais remiasi Teikėjas, atžvilgiu egzistuoja kuri nors žemiau išvardinta aplinkybė: </w:t>
      </w:r>
    </w:p>
    <w:p w14:paraId="270504D7" w14:textId="77777777" w:rsidR="007549A3" w:rsidRPr="00067CF2" w:rsidRDefault="007549A3" w:rsidP="007549A3">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7.2.2. jam yra iškelta restruktūrizavimo ar bankroto byla;</w:t>
      </w:r>
    </w:p>
    <w:p w14:paraId="069766A1" w14:textId="77777777" w:rsidR="007549A3" w:rsidRPr="00067CF2" w:rsidRDefault="007549A3" w:rsidP="007549A3">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lastRenderedPageBreak/>
        <w:t>7.2.3. jam yra inicijuotos ar pradėtos likvidavimo procedūros;</w:t>
      </w:r>
    </w:p>
    <w:p w14:paraId="7948DCA4" w14:textId="77777777" w:rsidR="007549A3" w:rsidRPr="00067CF2" w:rsidRDefault="007549A3" w:rsidP="007549A3">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7.2.4. jo turtą valdo teismas ar bankroto administratorius;</w:t>
      </w:r>
    </w:p>
    <w:p w14:paraId="7B457B95" w14:textId="77777777" w:rsidR="007549A3" w:rsidRPr="00067CF2" w:rsidRDefault="007549A3" w:rsidP="007549A3">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7.2.5. jo veikla yra sustabdyta ar apribota arba jo padėtis pagal šalies, kurioje jis registruotas, teisės aktus yra tokia pati ar panaši;</w:t>
      </w:r>
    </w:p>
    <w:p w14:paraId="33A2F4A5" w14:textId="77777777" w:rsidR="007549A3" w:rsidRPr="00067CF2" w:rsidRDefault="007549A3" w:rsidP="007549A3">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7.2.6. jis su kreditoriais yra sudaręs taikos sutartį (jungtinės veiklos partnerio ar subjekto, kurio pajėgumais remiasi Teikėjas, ir kreditorių susitarimą tęsti teikėjo veiklą, kai jungtinės veiklos partneris ar subjektas, kurio pajėgumais remiasi Teikėjas, prisiima tam tikrus įsipareigojimus, o kreditoriai sutinka savo reikalavimus atidėti, sumažinti ar jų atsisakyti).</w:t>
      </w:r>
    </w:p>
    <w:p w14:paraId="0D903EFA" w14:textId="77777777" w:rsidR="007549A3" w:rsidRPr="00067CF2" w:rsidRDefault="007549A3" w:rsidP="007549A3">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7.2.7. Jeigu jungtinės veiklos partneris ar subjektas, kurio pajėgumais remiasi Teikėjas, yra keičiamas egzistuojant šioje Sutartyje ar Pirkimo dokumentuose nustatytoms būtinosioms sąlygoms, Teikėjas turi teisę pakeisti jungtinės veiklos partnerį ar subjektą, kurio pajėgumais remiasi Teikėjas, kitu asmeniu, kuris atitinka visus jam pagal Pirkimo dokumentus taikomus reikalavimus, jeigu </w:t>
      </w:r>
      <w:r>
        <w:rPr>
          <w:rFonts w:eastAsia="Arial Unicode MS"/>
          <w:noProof/>
          <w:sz w:val="22"/>
          <w:szCs w:val="22"/>
          <w:bdr w:val="none" w:sz="0" w:space="0" w:color="auto" w:frame="1"/>
          <w:lang w:eastAsia="en-US"/>
        </w:rPr>
        <w:t>Užsakovas</w:t>
      </w:r>
      <w:r w:rsidRPr="00067CF2">
        <w:rPr>
          <w:rFonts w:eastAsia="Arial Unicode MS"/>
          <w:noProof/>
          <w:sz w:val="22"/>
          <w:szCs w:val="22"/>
          <w:bdr w:val="none" w:sz="0" w:space="0" w:color="auto" w:frame="1"/>
          <w:lang w:eastAsia="en-US"/>
        </w:rPr>
        <w:t xml:space="preserve"> su tuo sutinka. Tuo tikslu Šalys privalo sudaryti Susitarimą. Toks asmens pakeitimas negali lemti kitų esminių Sutarties pakeitimų.</w:t>
      </w:r>
    </w:p>
    <w:p w14:paraId="71CCB8E9" w14:textId="2C9308B4" w:rsidR="007549A3" w:rsidRPr="00067CF2" w:rsidRDefault="007549A3" w:rsidP="007549A3">
      <w:pPr>
        <w:pStyle w:val="Sraopastraipa"/>
        <w:pBdr>
          <w:top w:val="nil"/>
          <w:left w:val="nil"/>
          <w:bottom w:val="nil"/>
          <w:right w:val="nil"/>
          <w:between w:val="nil"/>
          <w:bar w:val="nil"/>
        </w:pBdr>
        <w:tabs>
          <w:tab w:val="left" w:pos="1276"/>
        </w:tabs>
        <w:spacing w:line="276" w:lineRule="auto"/>
        <w:ind w:left="792" w:hanging="83"/>
        <w:jc w:val="both"/>
        <w:rPr>
          <w:rFonts w:eastAsia="Arial Unicode MS"/>
          <w:noProof/>
          <w:sz w:val="22"/>
          <w:szCs w:val="22"/>
          <w:bdr w:val="none" w:sz="0" w:space="0" w:color="auto" w:frame="1"/>
        </w:rPr>
      </w:pPr>
      <w:r>
        <w:rPr>
          <w:rFonts w:eastAsia="Arial Unicode MS"/>
          <w:noProof/>
          <w:sz w:val="22"/>
          <w:szCs w:val="22"/>
          <w:bdr w:val="none" w:sz="0" w:space="0" w:color="auto" w:frame="1"/>
        </w:rPr>
        <w:t xml:space="preserve">7.3. </w:t>
      </w:r>
      <w:r w:rsidRPr="00067CF2">
        <w:rPr>
          <w:rFonts w:eastAsia="Arial Unicode MS"/>
          <w:noProof/>
          <w:sz w:val="22"/>
          <w:szCs w:val="22"/>
          <w:bdr w:val="none" w:sz="0" w:space="0" w:color="auto" w:frame="1"/>
        </w:rPr>
        <w:t>Susitarimai dėl tiesioginio atsiskaitymo su subteikėjais</w:t>
      </w:r>
      <w:r>
        <w:rPr>
          <w:rFonts w:eastAsia="Arial Unicode MS"/>
          <w:noProof/>
          <w:sz w:val="22"/>
          <w:szCs w:val="22"/>
          <w:bdr w:val="none" w:sz="0" w:space="0" w:color="auto" w:frame="1"/>
        </w:rPr>
        <w:t>:</w:t>
      </w:r>
    </w:p>
    <w:p w14:paraId="55DEB668" w14:textId="77777777" w:rsidR="007549A3" w:rsidRPr="00067CF2" w:rsidRDefault="007549A3" w:rsidP="007549A3">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7.3.1. Subteikėjai turi teisę pasinaudoti tiesioginio atsiskaitymo galimybe, raštu pateikdami prašymą </w:t>
      </w:r>
      <w:r>
        <w:rPr>
          <w:rFonts w:eastAsia="Arial Unicode MS"/>
          <w:noProof/>
          <w:sz w:val="22"/>
          <w:szCs w:val="22"/>
          <w:bdr w:val="none" w:sz="0" w:space="0" w:color="auto" w:frame="1"/>
          <w:lang w:eastAsia="en-US"/>
        </w:rPr>
        <w:t>Užsakovui</w:t>
      </w:r>
      <w:r w:rsidRPr="00067CF2">
        <w:rPr>
          <w:rFonts w:eastAsia="Arial Unicode MS"/>
          <w:noProof/>
          <w:sz w:val="22"/>
          <w:szCs w:val="22"/>
          <w:bdr w:val="none" w:sz="0" w:space="0" w:color="auto" w:frame="1"/>
          <w:lang w:eastAsia="en-US"/>
        </w:rPr>
        <w:t xml:space="preserve">. </w:t>
      </w:r>
    </w:p>
    <w:p w14:paraId="5C08A60C" w14:textId="77777777" w:rsidR="007549A3" w:rsidRPr="00067CF2" w:rsidRDefault="007549A3" w:rsidP="007549A3">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7.3.2. Tuo atveju, kai subteikėjas išreiškia norą pasinaudoti tiesioginio atsiskaitymo galimybe, </w:t>
      </w:r>
      <w:r>
        <w:rPr>
          <w:rFonts w:eastAsia="Arial Unicode MS"/>
          <w:noProof/>
          <w:sz w:val="22"/>
          <w:szCs w:val="22"/>
          <w:bdr w:val="none" w:sz="0" w:space="0" w:color="auto" w:frame="1"/>
          <w:lang w:eastAsia="en-US"/>
        </w:rPr>
        <w:t>Užsakovas</w:t>
      </w:r>
      <w:r w:rsidRPr="00067CF2">
        <w:rPr>
          <w:rFonts w:eastAsia="Arial Unicode MS"/>
          <w:noProof/>
          <w:sz w:val="22"/>
          <w:szCs w:val="22"/>
          <w:bdr w:val="none" w:sz="0" w:space="0" w:color="auto" w:frame="1"/>
          <w:lang w:eastAsia="en-US"/>
        </w:rPr>
        <w:t xml:space="preserve"> ir Teikėjas privalo sudaryti su subteikėju trišalį susitarimą. Susitarimo forma derinama tarp Šalių.</w:t>
      </w:r>
    </w:p>
    <w:p w14:paraId="0DC07E42" w14:textId="77777777" w:rsidR="009E2957" w:rsidRDefault="009E2957" w:rsidP="00BE74DA">
      <w:pPr>
        <w:keepNext/>
        <w:spacing w:line="276" w:lineRule="auto"/>
        <w:jc w:val="center"/>
        <w:rPr>
          <w:b/>
          <w:color w:val="000000"/>
          <w:sz w:val="22"/>
          <w:szCs w:val="22"/>
          <w:lang w:eastAsia="en-US"/>
        </w:rPr>
      </w:pPr>
    </w:p>
    <w:p w14:paraId="04E4BE77" w14:textId="31867197" w:rsidR="00FF5A78" w:rsidRPr="00E41625" w:rsidRDefault="00FF5A78" w:rsidP="00BE74DA">
      <w:pPr>
        <w:keepNext/>
        <w:spacing w:line="276" w:lineRule="auto"/>
        <w:jc w:val="center"/>
        <w:rPr>
          <w:b/>
          <w:color w:val="000000"/>
          <w:sz w:val="22"/>
          <w:szCs w:val="22"/>
          <w:lang w:eastAsia="en-US"/>
        </w:rPr>
      </w:pPr>
      <w:r w:rsidRPr="00E41625">
        <w:rPr>
          <w:b/>
          <w:color w:val="000000"/>
          <w:sz w:val="22"/>
          <w:szCs w:val="22"/>
          <w:lang w:eastAsia="en-US"/>
        </w:rPr>
        <w:t>8.  Kitos nuostatos</w:t>
      </w:r>
    </w:p>
    <w:p w14:paraId="566B966C" w14:textId="77777777" w:rsidR="00FF5A78" w:rsidRPr="00E41625" w:rsidRDefault="00FF5A78" w:rsidP="00BE74DA">
      <w:pPr>
        <w:spacing w:line="276" w:lineRule="auto"/>
        <w:rPr>
          <w:color w:val="000000"/>
          <w:sz w:val="22"/>
          <w:szCs w:val="22"/>
          <w:lang w:eastAsia="en-US"/>
        </w:rPr>
      </w:pPr>
    </w:p>
    <w:p w14:paraId="48A27B14" w14:textId="35983286" w:rsidR="009579C1" w:rsidRPr="00746C63" w:rsidRDefault="00FF5A78" w:rsidP="00BE74DA">
      <w:pPr>
        <w:spacing w:line="276" w:lineRule="auto"/>
        <w:ind w:firstLine="567"/>
        <w:jc w:val="both"/>
        <w:rPr>
          <w:color w:val="000000"/>
          <w:sz w:val="22"/>
          <w:szCs w:val="22"/>
          <w:lang w:eastAsia="en-US"/>
        </w:rPr>
      </w:pPr>
      <w:r w:rsidRPr="00E41625">
        <w:rPr>
          <w:color w:val="000000"/>
          <w:sz w:val="22"/>
          <w:szCs w:val="22"/>
          <w:lang w:eastAsia="en-US"/>
        </w:rPr>
        <w:t xml:space="preserve">8.1. </w:t>
      </w:r>
      <w:r w:rsidR="009579C1" w:rsidRPr="00746C63">
        <w:rPr>
          <w:color w:val="000000"/>
          <w:sz w:val="22"/>
          <w:szCs w:val="22"/>
          <w:lang w:eastAsia="en-US"/>
        </w:rPr>
        <w:t xml:space="preserve">Šią Sutartį sudaro Sutarties specialiosios sąlygos, jų priedai ir </w:t>
      </w:r>
      <w:hyperlink r:id="rId6" w:history="1">
        <w:r w:rsidR="00E029FE" w:rsidRPr="00E029FE">
          <w:rPr>
            <w:rStyle w:val="Hipersaitas"/>
            <w:sz w:val="22"/>
            <w:szCs w:val="22"/>
            <w:lang w:eastAsia="en-US"/>
          </w:rPr>
          <w:t>Sutarties bendrosios sąlygos</w:t>
        </w:r>
      </w:hyperlink>
      <w:r w:rsidR="009579C1" w:rsidRPr="00746C63">
        <w:rPr>
          <w:color w:val="000000"/>
          <w:sz w:val="22"/>
          <w:szCs w:val="22"/>
          <w:lang w:eastAsia="en-US"/>
        </w:rPr>
        <w:t>. Jeigu Sutarties specialiųjų sąlygų ir/ar jų priedų nuostatos neatitinka Sutarties bendrųjų sąlygų nuostatų, pirmenybė yra teikiama Sutarties specialiųjų sąlygų bei jų priedų nuostatoms.</w:t>
      </w:r>
    </w:p>
    <w:p w14:paraId="5A9E1865" w14:textId="29351303" w:rsidR="00995FBF" w:rsidRDefault="009579C1" w:rsidP="00BE74DA">
      <w:pPr>
        <w:spacing w:line="276" w:lineRule="auto"/>
        <w:ind w:firstLine="567"/>
        <w:jc w:val="both"/>
        <w:rPr>
          <w:iCs/>
          <w:color w:val="000000"/>
          <w:sz w:val="22"/>
          <w:szCs w:val="22"/>
        </w:rPr>
      </w:pPr>
      <w:r w:rsidRPr="00746C63">
        <w:rPr>
          <w:color w:val="000000"/>
          <w:sz w:val="22"/>
          <w:szCs w:val="22"/>
          <w:lang w:eastAsia="en-US"/>
        </w:rPr>
        <w:t>8.</w:t>
      </w:r>
      <w:r w:rsidR="00E029FE">
        <w:rPr>
          <w:color w:val="000000"/>
          <w:sz w:val="22"/>
          <w:szCs w:val="22"/>
          <w:lang w:eastAsia="en-US"/>
        </w:rPr>
        <w:t>2</w:t>
      </w:r>
      <w:r w:rsidR="00C97927">
        <w:rPr>
          <w:color w:val="000000"/>
          <w:sz w:val="22"/>
          <w:szCs w:val="22"/>
          <w:lang w:eastAsia="en-US"/>
        </w:rPr>
        <w:t>.</w:t>
      </w:r>
      <w:r w:rsidR="00C97927" w:rsidRPr="00C97927">
        <w:rPr>
          <w:i/>
          <w:iCs/>
          <w:color w:val="000000"/>
        </w:rPr>
        <w:t xml:space="preserve"> </w:t>
      </w:r>
      <w:r w:rsidR="00C97927" w:rsidRPr="00C97927">
        <w:rPr>
          <w:iCs/>
          <w:color w:val="000000"/>
          <w:sz w:val="22"/>
          <w:szCs w:val="22"/>
        </w:rPr>
        <w:t xml:space="preserve">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w:t>
      </w:r>
    </w:p>
    <w:p w14:paraId="47B78886" w14:textId="7BF873AC" w:rsidR="00C97927" w:rsidRDefault="00995FBF" w:rsidP="00BE74DA">
      <w:pPr>
        <w:spacing w:line="276" w:lineRule="auto"/>
        <w:rPr>
          <w:i/>
          <w:iCs/>
          <w:color w:val="000000"/>
          <w:sz w:val="22"/>
        </w:rPr>
      </w:pPr>
      <w:r>
        <w:rPr>
          <w:iCs/>
          <w:color w:val="000000"/>
          <w:sz w:val="22"/>
          <w:szCs w:val="22"/>
        </w:rPr>
        <w:t xml:space="preserve">Internetinė </w:t>
      </w:r>
      <w:r w:rsidR="00C97927" w:rsidRPr="00C97927">
        <w:rPr>
          <w:iCs/>
          <w:color w:val="000000"/>
          <w:sz w:val="22"/>
          <w:szCs w:val="22"/>
        </w:rPr>
        <w:t xml:space="preserve">prieiga: </w:t>
      </w:r>
      <w:hyperlink r:id="rId7" w:history="1">
        <w:r w:rsidR="002B6553" w:rsidRPr="002B6553">
          <w:rPr>
            <w:rStyle w:val="Hipersaitas"/>
            <w:iCs/>
            <w:sz w:val="22"/>
            <w:szCs w:val="22"/>
          </w:rPr>
          <w:t>https://www.kaunovandenys.lt/wp-content/uploads/2024/01/paslaugos_teikeju_saugos_reikalavimu_aprasas_2023_priedas.pdf</w:t>
        </w:r>
      </w:hyperlink>
    </w:p>
    <w:p w14:paraId="6BBC4EA4" w14:textId="1DE64FCF" w:rsidR="009579C1" w:rsidRPr="00746C63" w:rsidRDefault="009579C1" w:rsidP="00BE74DA">
      <w:pPr>
        <w:spacing w:line="276" w:lineRule="auto"/>
        <w:ind w:firstLine="567"/>
        <w:jc w:val="both"/>
        <w:rPr>
          <w:color w:val="000000"/>
          <w:sz w:val="22"/>
          <w:szCs w:val="22"/>
          <w:lang w:eastAsia="en-US"/>
        </w:rPr>
      </w:pPr>
      <w:r w:rsidRPr="00746C63">
        <w:rPr>
          <w:color w:val="000000"/>
          <w:sz w:val="22"/>
          <w:szCs w:val="22"/>
          <w:lang w:eastAsia="en-US"/>
        </w:rPr>
        <w:t>8.</w:t>
      </w:r>
      <w:r w:rsidR="00E029FE">
        <w:rPr>
          <w:color w:val="000000"/>
          <w:sz w:val="22"/>
          <w:szCs w:val="22"/>
          <w:lang w:eastAsia="en-US"/>
        </w:rPr>
        <w:t>3</w:t>
      </w:r>
      <w:r w:rsidRPr="00746C63">
        <w:rPr>
          <w:color w:val="000000"/>
          <w:sz w:val="22"/>
          <w:szCs w:val="22"/>
          <w:lang w:eastAsia="en-US"/>
        </w:rPr>
        <w:t>. Ši Sutartis sudaryta lietuvių kalba, 2 (dviem) egzemplioriais, turinčiais vienodą teisinę galią – po vieną kiekvienai Šaliai. Jei Sutartis pasirašoma elektroniniais kvalifikuotais parašais sudaromas vienas elektroninis dokumentas.</w:t>
      </w:r>
    </w:p>
    <w:p w14:paraId="5D21E19E" w14:textId="5420357A" w:rsidR="009579C1" w:rsidRPr="00E029FE" w:rsidRDefault="009579C1" w:rsidP="00BE74DA">
      <w:pPr>
        <w:spacing w:line="276" w:lineRule="auto"/>
        <w:ind w:firstLine="567"/>
        <w:jc w:val="both"/>
        <w:rPr>
          <w:color w:val="000000"/>
          <w:sz w:val="22"/>
          <w:szCs w:val="22"/>
          <w:lang w:eastAsia="en-US"/>
        </w:rPr>
      </w:pPr>
      <w:r w:rsidRPr="00E029FE">
        <w:rPr>
          <w:color w:val="000000"/>
          <w:sz w:val="22"/>
          <w:szCs w:val="22"/>
          <w:lang w:eastAsia="en-US"/>
        </w:rPr>
        <w:t>8.</w:t>
      </w:r>
      <w:r w:rsidR="00FB1CC0">
        <w:rPr>
          <w:color w:val="000000"/>
          <w:sz w:val="22"/>
          <w:szCs w:val="22"/>
          <w:lang w:eastAsia="en-US"/>
        </w:rPr>
        <w:t>4</w:t>
      </w:r>
      <w:r w:rsidRPr="00E029FE">
        <w:rPr>
          <w:color w:val="000000"/>
          <w:sz w:val="22"/>
          <w:szCs w:val="22"/>
          <w:lang w:eastAsia="en-US"/>
        </w:rPr>
        <w:t>. Šiuo Šalys patvirtina, kad Sutartį perskaitė, suprato jos turinį ir pasekmes, priėmė ją kaip atitinkančią jų tikslus ir pasirašė aukščiau nurodyta data.</w:t>
      </w:r>
    </w:p>
    <w:p w14:paraId="670A1396" w14:textId="776B0470" w:rsidR="009579C1" w:rsidRPr="00E029FE" w:rsidRDefault="009579C1" w:rsidP="009579C1">
      <w:pPr>
        <w:spacing w:line="276" w:lineRule="auto"/>
        <w:ind w:firstLine="567"/>
        <w:jc w:val="both"/>
        <w:rPr>
          <w:color w:val="000000"/>
          <w:sz w:val="22"/>
          <w:szCs w:val="22"/>
          <w:lang w:eastAsia="en-US"/>
        </w:rPr>
      </w:pPr>
      <w:r w:rsidRPr="00E029FE">
        <w:rPr>
          <w:color w:val="000000"/>
          <w:sz w:val="22"/>
          <w:szCs w:val="22"/>
          <w:lang w:eastAsia="en-US"/>
        </w:rPr>
        <w:t>8.</w:t>
      </w:r>
      <w:r w:rsidR="00FB1CC0">
        <w:rPr>
          <w:color w:val="000000"/>
          <w:sz w:val="22"/>
          <w:szCs w:val="22"/>
          <w:lang w:eastAsia="en-US"/>
        </w:rPr>
        <w:t>5</w:t>
      </w:r>
      <w:r w:rsidRPr="00E029FE">
        <w:rPr>
          <w:color w:val="000000"/>
          <w:sz w:val="22"/>
          <w:szCs w:val="22"/>
          <w:lang w:eastAsia="en-US"/>
        </w:rPr>
        <w:t>. Sutarties specialiųjų sąlygų priedai:</w:t>
      </w:r>
    </w:p>
    <w:p w14:paraId="089E4F1E" w14:textId="47A92962" w:rsidR="009579C1" w:rsidRPr="00E029FE" w:rsidRDefault="00FB1CC0" w:rsidP="009579C1">
      <w:pPr>
        <w:spacing w:line="276" w:lineRule="auto"/>
        <w:ind w:firstLine="567"/>
        <w:jc w:val="both"/>
        <w:rPr>
          <w:color w:val="000000"/>
          <w:sz w:val="22"/>
          <w:szCs w:val="22"/>
          <w:lang w:eastAsia="en-US"/>
        </w:rPr>
      </w:pPr>
      <w:r>
        <w:rPr>
          <w:color w:val="000000"/>
          <w:sz w:val="22"/>
          <w:szCs w:val="22"/>
          <w:lang w:eastAsia="en-US"/>
        </w:rPr>
        <w:t>8.6</w:t>
      </w:r>
      <w:r w:rsidR="009579C1" w:rsidRPr="00E029FE">
        <w:rPr>
          <w:color w:val="000000"/>
          <w:sz w:val="22"/>
          <w:szCs w:val="22"/>
          <w:lang w:eastAsia="en-US"/>
        </w:rPr>
        <w:t>.1. priedas Nr. 1 „Techninė specifikacija“;</w:t>
      </w:r>
    </w:p>
    <w:p w14:paraId="3C4DDB69" w14:textId="1A9B9BB0" w:rsidR="009579C1" w:rsidRPr="00E029FE" w:rsidRDefault="00FB1CC0" w:rsidP="009579C1">
      <w:pPr>
        <w:spacing w:line="276" w:lineRule="auto"/>
        <w:ind w:firstLine="567"/>
        <w:jc w:val="both"/>
        <w:rPr>
          <w:color w:val="000000"/>
          <w:sz w:val="22"/>
          <w:szCs w:val="22"/>
          <w:lang w:eastAsia="en-US"/>
        </w:rPr>
      </w:pPr>
      <w:r>
        <w:rPr>
          <w:color w:val="000000"/>
          <w:sz w:val="22"/>
          <w:szCs w:val="22"/>
          <w:lang w:eastAsia="en-US"/>
        </w:rPr>
        <w:t>8.6</w:t>
      </w:r>
      <w:r w:rsidR="009579C1" w:rsidRPr="00E029FE">
        <w:rPr>
          <w:color w:val="000000"/>
          <w:sz w:val="22"/>
          <w:szCs w:val="22"/>
          <w:lang w:eastAsia="en-US"/>
        </w:rPr>
        <w:t>.2. priedas Nr. 2 „Teikėjo pasiūlymas“;</w:t>
      </w:r>
    </w:p>
    <w:p w14:paraId="11E716C0" w14:textId="014C1E89" w:rsidR="009579C1" w:rsidRPr="00E029FE" w:rsidRDefault="00FB1CC0" w:rsidP="009579C1">
      <w:pPr>
        <w:spacing w:line="276" w:lineRule="auto"/>
        <w:ind w:firstLine="567"/>
        <w:jc w:val="both"/>
        <w:rPr>
          <w:color w:val="000000"/>
          <w:sz w:val="22"/>
          <w:szCs w:val="22"/>
          <w:lang w:eastAsia="en-US"/>
        </w:rPr>
      </w:pPr>
      <w:r>
        <w:rPr>
          <w:color w:val="000000"/>
          <w:sz w:val="22"/>
          <w:szCs w:val="22"/>
          <w:lang w:eastAsia="en-US"/>
        </w:rPr>
        <w:t>8.6</w:t>
      </w:r>
      <w:r w:rsidR="009579C1" w:rsidRPr="00E029FE">
        <w:rPr>
          <w:color w:val="000000"/>
          <w:sz w:val="22"/>
          <w:szCs w:val="22"/>
          <w:lang w:eastAsia="en-US"/>
        </w:rPr>
        <w:t>.3. priedas Nr. 3 „Paslaugų priėmimo – perdavimo aktas“.</w:t>
      </w:r>
    </w:p>
    <w:p w14:paraId="678AFACD" w14:textId="2C792D90" w:rsidR="007549A3" w:rsidRPr="00067CF2" w:rsidRDefault="007549A3" w:rsidP="007549A3">
      <w:pPr>
        <w:spacing w:line="276" w:lineRule="auto"/>
        <w:ind w:firstLine="567"/>
        <w:jc w:val="both"/>
        <w:rPr>
          <w:color w:val="000000"/>
          <w:sz w:val="22"/>
          <w:szCs w:val="22"/>
          <w:lang w:eastAsia="en-US"/>
        </w:rPr>
      </w:pPr>
      <w:r w:rsidRPr="00067CF2">
        <w:rPr>
          <w:color w:val="000000"/>
          <w:sz w:val="22"/>
          <w:szCs w:val="22"/>
          <w:lang w:eastAsia="en-US"/>
        </w:rPr>
        <w:t xml:space="preserve">8.6.4. priedas </w:t>
      </w:r>
      <w:r w:rsidR="00C70E7A">
        <w:rPr>
          <w:color w:val="000000"/>
          <w:sz w:val="22"/>
          <w:szCs w:val="22"/>
          <w:lang w:eastAsia="en-US"/>
        </w:rPr>
        <w:t>Nr. 4 „</w:t>
      </w:r>
      <w:proofErr w:type="spellStart"/>
      <w:r w:rsidR="00C70E7A">
        <w:rPr>
          <w:color w:val="000000"/>
          <w:sz w:val="22"/>
          <w:szCs w:val="22"/>
          <w:lang w:eastAsia="en-US"/>
        </w:rPr>
        <w:t>Subteikėjų</w:t>
      </w:r>
      <w:proofErr w:type="spellEnd"/>
      <w:r w:rsidR="00C70E7A">
        <w:rPr>
          <w:color w:val="000000"/>
          <w:sz w:val="22"/>
          <w:szCs w:val="22"/>
          <w:lang w:eastAsia="en-US"/>
        </w:rPr>
        <w:t xml:space="preserve"> sąrašo forma“.</w:t>
      </w:r>
    </w:p>
    <w:p w14:paraId="156B152D" w14:textId="7B4DD3BE" w:rsidR="00312847" w:rsidRPr="00E029FE" w:rsidRDefault="00312847" w:rsidP="009579C1">
      <w:pPr>
        <w:ind w:firstLine="567"/>
        <w:jc w:val="both"/>
        <w:rPr>
          <w:color w:val="000000"/>
          <w:sz w:val="22"/>
          <w:szCs w:val="22"/>
          <w:lang w:eastAsia="en-US"/>
        </w:rPr>
      </w:pPr>
    </w:p>
    <w:p w14:paraId="7A8A8C5B" w14:textId="77777777" w:rsidR="00DB6FEA" w:rsidRPr="00E029FE" w:rsidRDefault="00DB6FEA" w:rsidP="009579C1">
      <w:pPr>
        <w:ind w:firstLine="567"/>
        <w:jc w:val="both"/>
        <w:rPr>
          <w:color w:val="000000"/>
          <w:sz w:val="22"/>
          <w:szCs w:val="22"/>
          <w:lang w:eastAsia="en-US"/>
        </w:rPr>
      </w:pPr>
    </w:p>
    <w:p w14:paraId="7387CB08" w14:textId="24CF8F07" w:rsidR="00E029FE" w:rsidRPr="00E029FE" w:rsidRDefault="00C70E7A" w:rsidP="00E029FE">
      <w:pPr>
        <w:tabs>
          <w:tab w:val="left" w:pos="4560"/>
        </w:tabs>
        <w:spacing w:line="276" w:lineRule="auto"/>
        <w:jc w:val="both"/>
        <w:rPr>
          <w:b/>
          <w:color w:val="000000"/>
          <w:sz w:val="22"/>
          <w:szCs w:val="22"/>
          <w:lang w:eastAsia="en-US"/>
        </w:rPr>
      </w:pPr>
      <w:r>
        <w:rPr>
          <w:b/>
          <w:color w:val="000000"/>
          <w:sz w:val="22"/>
          <w:szCs w:val="22"/>
          <w:lang w:eastAsia="en-US"/>
        </w:rPr>
        <w:t>Užsakovo</w:t>
      </w:r>
      <w:r w:rsidR="00E029FE" w:rsidRPr="00E029FE">
        <w:rPr>
          <w:b/>
          <w:color w:val="000000"/>
          <w:sz w:val="22"/>
          <w:szCs w:val="22"/>
          <w:lang w:eastAsia="en-US"/>
        </w:rPr>
        <w:t xml:space="preserve"> vardu</w:t>
      </w:r>
      <w:r w:rsidR="00E029FE" w:rsidRPr="00E029FE">
        <w:rPr>
          <w:b/>
          <w:color w:val="000000"/>
          <w:sz w:val="22"/>
          <w:szCs w:val="22"/>
          <w:lang w:eastAsia="en-US"/>
        </w:rPr>
        <w:tab/>
      </w:r>
      <w:r w:rsidR="00E029FE" w:rsidRPr="00E029FE">
        <w:rPr>
          <w:b/>
          <w:color w:val="000000"/>
          <w:sz w:val="22"/>
          <w:szCs w:val="22"/>
          <w:lang w:eastAsia="en-US"/>
        </w:rPr>
        <w:tab/>
      </w:r>
      <w:r w:rsidR="00E029FE" w:rsidRPr="00E029FE">
        <w:rPr>
          <w:b/>
          <w:color w:val="000000"/>
          <w:sz w:val="22"/>
          <w:szCs w:val="22"/>
          <w:lang w:eastAsia="en-US"/>
        </w:rPr>
        <w:tab/>
        <w:t>Teikėjo vardu</w:t>
      </w:r>
    </w:p>
    <w:p w14:paraId="3B84E286" w14:textId="77777777" w:rsidR="00E029FE" w:rsidRPr="00E029FE" w:rsidRDefault="00E029FE" w:rsidP="00E029FE">
      <w:pPr>
        <w:tabs>
          <w:tab w:val="left" w:pos="4560"/>
        </w:tabs>
        <w:spacing w:line="276" w:lineRule="auto"/>
        <w:jc w:val="both"/>
        <w:rPr>
          <w:i/>
          <w:color w:val="000000"/>
          <w:sz w:val="22"/>
          <w:szCs w:val="22"/>
          <w:lang w:eastAsia="en-US"/>
        </w:rPr>
      </w:pPr>
    </w:p>
    <w:p w14:paraId="73F308D1" w14:textId="77777777" w:rsidR="00E029FE" w:rsidRPr="00E029FE" w:rsidRDefault="00E029FE" w:rsidP="00E029FE">
      <w:pPr>
        <w:spacing w:line="276" w:lineRule="auto"/>
        <w:rPr>
          <w:rFonts w:eastAsia="Arial Unicode MS"/>
          <w:noProof/>
          <w:color w:val="000000"/>
          <w:sz w:val="22"/>
          <w:szCs w:val="22"/>
          <w:bdr w:val="none" w:sz="0" w:space="0" w:color="auto" w:frame="1"/>
          <w:lang w:eastAsia="en-US"/>
        </w:rPr>
      </w:pPr>
      <w:r w:rsidRPr="00E029FE">
        <w:rPr>
          <w:rFonts w:eastAsia="Arial Unicode MS"/>
          <w:noProof/>
          <w:color w:val="000000"/>
          <w:sz w:val="22"/>
          <w:szCs w:val="22"/>
          <w:bdr w:val="none" w:sz="0" w:space="0" w:color="auto" w:frame="1"/>
          <w:lang w:eastAsia="en-US"/>
        </w:rPr>
        <w:t>UAB “Kauno vandenys”</w:t>
      </w:r>
    </w:p>
    <w:p w14:paraId="4DA62778" w14:textId="77777777" w:rsidR="00E029FE" w:rsidRPr="00E029FE" w:rsidRDefault="00E029FE" w:rsidP="00E029FE">
      <w:pPr>
        <w:spacing w:line="276" w:lineRule="auto"/>
        <w:rPr>
          <w:rFonts w:eastAsia="Arial Unicode MS"/>
          <w:noProof/>
          <w:color w:val="000000"/>
          <w:sz w:val="22"/>
          <w:szCs w:val="22"/>
          <w:bdr w:val="none" w:sz="0" w:space="0" w:color="auto" w:frame="1"/>
          <w:lang w:eastAsia="en-US"/>
        </w:rPr>
      </w:pPr>
      <w:r w:rsidRPr="00E029FE">
        <w:rPr>
          <w:rFonts w:eastAsia="Arial Unicode MS"/>
          <w:noProof/>
          <w:color w:val="000000"/>
          <w:sz w:val="22"/>
          <w:szCs w:val="22"/>
          <w:bdr w:val="none" w:sz="0" w:space="0" w:color="auto" w:frame="1"/>
          <w:lang w:eastAsia="en-US"/>
        </w:rPr>
        <w:t>Aukštaičių g. 43, LT-44158 Kaunas</w:t>
      </w:r>
    </w:p>
    <w:p w14:paraId="7A451602" w14:textId="43FFA851" w:rsidR="00E029FE" w:rsidRPr="00E029FE" w:rsidRDefault="00E029FE" w:rsidP="00E029FE">
      <w:pPr>
        <w:spacing w:line="276" w:lineRule="auto"/>
        <w:rPr>
          <w:rFonts w:eastAsia="Arial Unicode MS"/>
          <w:noProof/>
          <w:color w:val="000000"/>
          <w:sz w:val="22"/>
          <w:szCs w:val="22"/>
          <w:bdr w:val="none" w:sz="0" w:space="0" w:color="auto" w:frame="1"/>
          <w:lang w:eastAsia="en-US"/>
        </w:rPr>
      </w:pPr>
      <w:r w:rsidRPr="00E029FE">
        <w:rPr>
          <w:rFonts w:eastAsia="Arial Unicode MS"/>
          <w:noProof/>
          <w:color w:val="000000"/>
          <w:sz w:val="22"/>
          <w:szCs w:val="22"/>
          <w:bdr w:val="none" w:sz="0" w:space="0" w:color="auto" w:frame="1"/>
          <w:lang w:eastAsia="en-US"/>
        </w:rPr>
        <w:t xml:space="preserve">Tel. </w:t>
      </w:r>
      <w:r w:rsidR="007549A3">
        <w:rPr>
          <w:rFonts w:eastAsia="Arial Unicode MS"/>
          <w:noProof/>
          <w:color w:val="000000"/>
          <w:sz w:val="22"/>
          <w:szCs w:val="22"/>
          <w:bdr w:val="none" w:sz="0" w:space="0" w:color="auto" w:frame="1"/>
          <w:lang w:eastAsia="en-US"/>
        </w:rPr>
        <w:t>+</w:t>
      </w:r>
      <w:r w:rsidRPr="00E029FE">
        <w:rPr>
          <w:rFonts w:eastAsia="Arial Unicode MS"/>
          <w:noProof/>
          <w:color w:val="000000"/>
          <w:sz w:val="22"/>
          <w:szCs w:val="22"/>
          <w:bdr w:val="none" w:sz="0" w:space="0" w:color="auto" w:frame="1"/>
          <w:lang w:eastAsia="en-US"/>
        </w:rPr>
        <w:t>37</w:t>
      </w:r>
      <w:r w:rsidR="007549A3">
        <w:rPr>
          <w:rFonts w:eastAsia="Arial Unicode MS"/>
          <w:noProof/>
          <w:color w:val="000000"/>
          <w:sz w:val="22"/>
          <w:szCs w:val="22"/>
          <w:bdr w:val="none" w:sz="0" w:space="0" w:color="auto" w:frame="1"/>
          <w:lang w:eastAsia="en-US"/>
        </w:rPr>
        <w:t>0</w:t>
      </w:r>
      <w:r w:rsidRPr="00E029FE">
        <w:rPr>
          <w:rFonts w:eastAsia="Arial Unicode MS"/>
          <w:noProof/>
          <w:color w:val="000000"/>
          <w:sz w:val="22"/>
          <w:szCs w:val="22"/>
          <w:bdr w:val="none" w:sz="0" w:space="0" w:color="auto" w:frame="1"/>
          <w:lang w:eastAsia="en-US"/>
        </w:rPr>
        <w:t xml:space="preserve"> </w:t>
      </w:r>
      <w:r w:rsidR="007549A3">
        <w:rPr>
          <w:rFonts w:eastAsia="Arial Unicode MS"/>
          <w:noProof/>
          <w:color w:val="000000"/>
          <w:sz w:val="22"/>
          <w:szCs w:val="22"/>
          <w:bdr w:val="none" w:sz="0" w:space="0" w:color="auto" w:frame="1"/>
          <w:lang w:eastAsia="en-US"/>
        </w:rPr>
        <w:t xml:space="preserve">37 </w:t>
      </w:r>
      <w:r w:rsidRPr="00E029FE">
        <w:rPr>
          <w:rFonts w:eastAsia="Arial Unicode MS"/>
          <w:noProof/>
          <w:color w:val="000000"/>
          <w:sz w:val="22"/>
          <w:szCs w:val="22"/>
          <w:bdr w:val="none" w:sz="0" w:space="0" w:color="auto" w:frame="1"/>
          <w:lang w:eastAsia="en-US"/>
        </w:rPr>
        <w:t>30 17 00</w:t>
      </w:r>
    </w:p>
    <w:p w14:paraId="476A4EC0" w14:textId="77777777" w:rsidR="00E029FE" w:rsidRPr="00E029FE" w:rsidRDefault="00E029FE" w:rsidP="00E029FE">
      <w:pPr>
        <w:spacing w:line="276" w:lineRule="auto"/>
        <w:rPr>
          <w:rFonts w:eastAsia="Arial Unicode MS"/>
          <w:noProof/>
          <w:color w:val="000000"/>
          <w:sz w:val="22"/>
          <w:szCs w:val="22"/>
          <w:bdr w:val="none" w:sz="0" w:space="0" w:color="auto" w:frame="1"/>
          <w:lang w:eastAsia="en-US"/>
        </w:rPr>
      </w:pPr>
      <w:r w:rsidRPr="00E029FE">
        <w:rPr>
          <w:rFonts w:eastAsia="Arial Unicode MS"/>
          <w:noProof/>
          <w:color w:val="000000"/>
          <w:sz w:val="22"/>
          <w:szCs w:val="22"/>
          <w:bdr w:val="none" w:sz="0" w:space="0" w:color="auto" w:frame="1"/>
          <w:lang w:eastAsia="en-US"/>
        </w:rPr>
        <w:t xml:space="preserve">Atsiskaitomoji sąskaita </w:t>
      </w:r>
    </w:p>
    <w:p w14:paraId="545BF7B0" w14:textId="77777777" w:rsidR="00E029FE" w:rsidRPr="00E029FE" w:rsidRDefault="00E029FE" w:rsidP="00E029FE">
      <w:pPr>
        <w:spacing w:line="276" w:lineRule="auto"/>
        <w:rPr>
          <w:rFonts w:eastAsia="Arial Unicode MS"/>
          <w:noProof/>
          <w:color w:val="000000"/>
          <w:sz w:val="22"/>
          <w:szCs w:val="22"/>
          <w:bdr w:val="none" w:sz="0" w:space="0" w:color="auto" w:frame="1"/>
          <w:lang w:eastAsia="en-US"/>
        </w:rPr>
      </w:pPr>
      <w:r w:rsidRPr="00E029FE">
        <w:rPr>
          <w:rFonts w:eastAsia="Arial Unicode MS"/>
          <w:noProof/>
          <w:color w:val="000000"/>
          <w:sz w:val="22"/>
          <w:szCs w:val="22"/>
          <w:bdr w:val="none" w:sz="0" w:space="0" w:color="auto" w:frame="1"/>
          <w:lang w:eastAsia="en-US"/>
        </w:rPr>
        <w:t>Nr. LT 447044060003089823</w:t>
      </w:r>
    </w:p>
    <w:p w14:paraId="6739EFE7" w14:textId="77777777" w:rsidR="00E029FE" w:rsidRPr="00E029FE" w:rsidRDefault="00E029FE" w:rsidP="00E029FE">
      <w:pPr>
        <w:spacing w:line="276" w:lineRule="auto"/>
        <w:rPr>
          <w:rFonts w:eastAsia="Arial Unicode MS"/>
          <w:noProof/>
          <w:color w:val="000000"/>
          <w:sz w:val="22"/>
          <w:szCs w:val="22"/>
          <w:bdr w:val="none" w:sz="0" w:space="0" w:color="auto" w:frame="1"/>
          <w:lang w:eastAsia="en-US"/>
        </w:rPr>
      </w:pPr>
      <w:r w:rsidRPr="00E029FE">
        <w:rPr>
          <w:rFonts w:eastAsia="Arial Unicode MS"/>
          <w:noProof/>
          <w:color w:val="000000"/>
          <w:sz w:val="22"/>
          <w:szCs w:val="22"/>
          <w:bdr w:val="none" w:sz="0" w:space="0" w:color="auto" w:frame="1"/>
          <w:lang w:eastAsia="en-US"/>
        </w:rPr>
        <w:lastRenderedPageBreak/>
        <w:t>AB SEB bankas</w:t>
      </w:r>
    </w:p>
    <w:p w14:paraId="34B5705F" w14:textId="77777777" w:rsidR="00E029FE" w:rsidRPr="00E029FE" w:rsidRDefault="00E029FE" w:rsidP="00E029FE">
      <w:pPr>
        <w:spacing w:line="276" w:lineRule="auto"/>
        <w:rPr>
          <w:rFonts w:eastAsia="Arial Unicode MS"/>
          <w:noProof/>
          <w:color w:val="000000"/>
          <w:sz w:val="22"/>
          <w:szCs w:val="22"/>
          <w:bdr w:val="none" w:sz="0" w:space="0" w:color="auto" w:frame="1"/>
          <w:lang w:eastAsia="en-US"/>
        </w:rPr>
      </w:pPr>
      <w:r w:rsidRPr="00E029FE">
        <w:rPr>
          <w:rFonts w:eastAsia="Arial Unicode MS"/>
          <w:noProof/>
          <w:color w:val="000000"/>
          <w:sz w:val="22"/>
          <w:szCs w:val="22"/>
          <w:bdr w:val="none" w:sz="0" w:space="0" w:color="auto" w:frame="1"/>
          <w:lang w:eastAsia="en-US"/>
        </w:rPr>
        <w:t>Banko kodas 70440</w:t>
      </w:r>
    </w:p>
    <w:p w14:paraId="2FA4C53A" w14:textId="77777777" w:rsidR="00E029FE" w:rsidRPr="00E029FE" w:rsidRDefault="00E029FE" w:rsidP="00E029FE">
      <w:pPr>
        <w:spacing w:line="276" w:lineRule="auto"/>
        <w:rPr>
          <w:rFonts w:eastAsia="Arial Unicode MS"/>
          <w:noProof/>
          <w:color w:val="000000"/>
          <w:sz w:val="22"/>
          <w:szCs w:val="22"/>
          <w:bdr w:val="none" w:sz="0" w:space="0" w:color="auto" w:frame="1"/>
          <w:lang w:eastAsia="en-US"/>
        </w:rPr>
      </w:pPr>
      <w:r w:rsidRPr="00E029FE">
        <w:rPr>
          <w:rFonts w:eastAsia="Arial Unicode MS"/>
          <w:noProof/>
          <w:color w:val="000000"/>
          <w:sz w:val="22"/>
          <w:szCs w:val="22"/>
          <w:bdr w:val="none" w:sz="0" w:space="0" w:color="auto" w:frame="1"/>
          <w:lang w:eastAsia="en-US"/>
        </w:rPr>
        <w:t>Bendrovės kodas 132751369</w:t>
      </w:r>
    </w:p>
    <w:p w14:paraId="5F2F1E4E" w14:textId="77777777" w:rsidR="00E029FE" w:rsidRPr="00E029FE" w:rsidRDefault="00E029FE" w:rsidP="00E029FE">
      <w:pPr>
        <w:spacing w:line="276" w:lineRule="auto"/>
        <w:rPr>
          <w:rFonts w:eastAsia="Arial Unicode MS"/>
          <w:noProof/>
          <w:color w:val="000000"/>
          <w:sz w:val="22"/>
          <w:szCs w:val="22"/>
          <w:bdr w:val="none" w:sz="0" w:space="0" w:color="auto" w:frame="1"/>
          <w:lang w:eastAsia="en-US"/>
        </w:rPr>
      </w:pPr>
      <w:r w:rsidRPr="00E029FE">
        <w:rPr>
          <w:rFonts w:eastAsia="Arial Unicode MS"/>
          <w:noProof/>
          <w:color w:val="000000"/>
          <w:sz w:val="22"/>
          <w:szCs w:val="22"/>
          <w:bdr w:val="none" w:sz="0" w:space="0" w:color="auto" w:frame="1"/>
          <w:lang w:eastAsia="en-US"/>
        </w:rPr>
        <w:t>PVM mokėtojo kodas LT 327513610</w:t>
      </w:r>
    </w:p>
    <w:p w14:paraId="2DAA872E" w14:textId="77777777" w:rsidR="00E029FE" w:rsidRPr="00E029FE" w:rsidRDefault="00E029FE" w:rsidP="00E029FE">
      <w:pPr>
        <w:spacing w:line="276" w:lineRule="auto"/>
        <w:rPr>
          <w:rFonts w:eastAsia="Arial Unicode MS"/>
          <w:noProof/>
          <w:color w:val="000000"/>
          <w:sz w:val="22"/>
          <w:szCs w:val="22"/>
          <w:bdr w:val="none" w:sz="0" w:space="0" w:color="auto" w:frame="1"/>
          <w:lang w:eastAsia="en-US"/>
        </w:rPr>
      </w:pPr>
    </w:p>
    <w:p w14:paraId="0210B852" w14:textId="77777777" w:rsidR="00E029FE" w:rsidRPr="00E029FE" w:rsidRDefault="00E029FE" w:rsidP="00E029FE">
      <w:pPr>
        <w:spacing w:line="276" w:lineRule="auto"/>
        <w:rPr>
          <w:rFonts w:eastAsia="Arial Unicode MS"/>
          <w:noProof/>
          <w:color w:val="000000"/>
          <w:sz w:val="22"/>
          <w:szCs w:val="22"/>
          <w:bdr w:val="none" w:sz="0" w:space="0" w:color="auto" w:frame="1"/>
          <w:lang w:eastAsia="en-US"/>
        </w:rPr>
      </w:pPr>
      <w:r w:rsidRPr="00E029FE">
        <w:rPr>
          <w:rFonts w:eastAsia="Arial Unicode MS"/>
          <w:noProof/>
          <w:color w:val="000000"/>
          <w:sz w:val="22"/>
          <w:szCs w:val="22"/>
          <w:bdr w:val="none" w:sz="0" w:space="0" w:color="auto" w:frame="1"/>
          <w:lang w:eastAsia="en-US"/>
        </w:rPr>
        <w:t xml:space="preserve">  </w:t>
      </w:r>
    </w:p>
    <w:p w14:paraId="567BD5A3" w14:textId="77777777" w:rsidR="00E029FE" w:rsidRPr="00E029FE" w:rsidRDefault="00E029FE" w:rsidP="00E029FE">
      <w:pPr>
        <w:spacing w:line="276" w:lineRule="auto"/>
        <w:rPr>
          <w:rFonts w:eastAsia="Arial Unicode MS"/>
          <w:noProof/>
          <w:color w:val="000000"/>
          <w:sz w:val="22"/>
          <w:szCs w:val="22"/>
          <w:bdr w:val="none" w:sz="0" w:space="0" w:color="auto" w:frame="1"/>
          <w:lang w:eastAsia="en-US"/>
        </w:rPr>
      </w:pPr>
      <w:r w:rsidRPr="00E029FE">
        <w:rPr>
          <w:rFonts w:eastAsia="Arial Unicode MS"/>
          <w:noProof/>
          <w:color w:val="000000"/>
          <w:sz w:val="22"/>
          <w:szCs w:val="22"/>
          <w:bdr w:val="none" w:sz="0" w:space="0" w:color="auto" w:frame="1"/>
          <w:lang w:eastAsia="en-US"/>
        </w:rPr>
        <w:t>A.V.</w:t>
      </w:r>
    </w:p>
    <w:p w14:paraId="67BFC2BB" w14:textId="77777777" w:rsidR="00E029FE" w:rsidRPr="00E029FE" w:rsidRDefault="00E029FE" w:rsidP="00E029FE">
      <w:pPr>
        <w:spacing w:line="276" w:lineRule="auto"/>
        <w:rPr>
          <w:rFonts w:eastAsia="Arial Unicode MS"/>
          <w:noProof/>
          <w:color w:val="000000"/>
          <w:sz w:val="22"/>
          <w:szCs w:val="22"/>
          <w:bdr w:val="none" w:sz="0" w:space="0" w:color="auto" w:frame="1"/>
          <w:lang w:eastAsia="en-US"/>
        </w:rPr>
      </w:pPr>
      <w:r w:rsidRPr="00E029FE">
        <w:rPr>
          <w:rFonts w:eastAsia="Arial Unicode MS"/>
          <w:noProof/>
          <w:color w:val="000000"/>
          <w:sz w:val="22"/>
          <w:szCs w:val="22"/>
          <w:bdr w:val="none" w:sz="0" w:space="0" w:color="auto" w:frame="1"/>
          <w:lang w:eastAsia="en-US"/>
        </w:rPr>
        <w:t>(parašas)</w:t>
      </w:r>
    </w:p>
    <w:p w14:paraId="216E1155" w14:textId="77777777" w:rsidR="000043E4" w:rsidRDefault="000043E4" w:rsidP="00637F76">
      <w:pPr>
        <w:suppressAutoHyphens/>
        <w:spacing w:after="40" w:line="276" w:lineRule="auto"/>
        <w:jc w:val="right"/>
        <w:rPr>
          <w:rFonts w:cs="Arial Unicode MS"/>
          <w:b/>
          <w:sz w:val="22"/>
          <w:szCs w:val="22"/>
          <w:lang w:eastAsia="en-US"/>
        </w:rPr>
      </w:pPr>
    </w:p>
    <w:p w14:paraId="702361DA" w14:textId="603C0BF7" w:rsidR="000043E4" w:rsidRDefault="000043E4" w:rsidP="00637F76">
      <w:pPr>
        <w:suppressAutoHyphens/>
        <w:spacing w:after="40" w:line="276" w:lineRule="auto"/>
        <w:jc w:val="right"/>
        <w:rPr>
          <w:rFonts w:cs="Arial Unicode MS"/>
          <w:b/>
          <w:sz w:val="22"/>
          <w:szCs w:val="22"/>
          <w:lang w:eastAsia="en-US"/>
        </w:rPr>
      </w:pPr>
    </w:p>
    <w:p w14:paraId="7AA3E449" w14:textId="7C79BCDA" w:rsidR="00FB1CC0" w:rsidRDefault="00FB1CC0" w:rsidP="00637F76">
      <w:pPr>
        <w:suppressAutoHyphens/>
        <w:spacing w:after="40" w:line="276" w:lineRule="auto"/>
        <w:jc w:val="right"/>
        <w:rPr>
          <w:rFonts w:cs="Arial Unicode MS"/>
          <w:b/>
          <w:sz w:val="22"/>
          <w:szCs w:val="22"/>
          <w:lang w:eastAsia="en-US"/>
        </w:rPr>
      </w:pPr>
    </w:p>
    <w:p w14:paraId="654EEC9B" w14:textId="1FD7E86D" w:rsidR="00FB1CC0" w:rsidRDefault="00FB1CC0" w:rsidP="00637F76">
      <w:pPr>
        <w:suppressAutoHyphens/>
        <w:spacing w:after="40" w:line="276" w:lineRule="auto"/>
        <w:jc w:val="right"/>
        <w:rPr>
          <w:rFonts w:cs="Arial Unicode MS"/>
          <w:b/>
          <w:sz w:val="22"/>
          <w:szCs w:val="22"/>
          <w:lang w:eastAsia="en-US"/>
        </w:rPr>
      </w:pPr>
    </w:p>
    <w:p w14:paraId="38FC6993" w14:textId="466B0D49" w:rsidR="00FB1CC0" w:rsidRDefault="00FB1CC0" w:rsidP="00637F76">
      <w:pPr>
        <w:suppressAutoHyphens/>
        <w:spacing w:after="40" w:line="276" w:lineRule="auto"/>
        <w:jc w:val="right"/>
        <w:rPr>
          <w:rFonts w:cs="Arial Unicode MS"/>
          <w:b/>
          <w:sz w:val="22"/>
          <w:szCs w:val="22"/>
          <w:lang w:eastAsia="en-US"/>
        </w:rPr>
      </w:pPr>
    </w:p>
    <w:p w14:paraId="13E97E0B" w14:textId="7F951B46" w:rsidR="00FB1CC0" w:rsidRDefault="00FB1CC0" w:rsidP="00637F76">
      <w:pPr>
        <w:suppressAutoHyphens/>
        <w:spacing w:after="40" w:line="276" w:lineRule="auto"/>
        <w:jc w:val="right"/>
        <w:rPr>
          <w:rFonts w:cs="Arial Unicode MS"/>
          <w:b/>
          <w:sz w:val="22"/>
          <w:szCs w:val="22"/>
          <w:lang w:eastAsia="en-US"/>
        </w:rPr>
      </w:pPr>
    </w:p>
    <w:p w14:paraId="16443DE0" w14:textId="53066E26" w:rsidR="00FB1CC0" w:rsidRDefault="00FB1CC0" w:rsidP="00637F76">
      <w:pPr>
        <w:suppressAutoHyphens/>
        <w:spacing w:after="40" w:line="276" w:lineRule="auto"/>
        <w:jc w:val="right"/>
        <w:rPr>
          <w:rFonts w:cs="Arial Unicode MS"/>
          <w:b/>
          <w:sz w:val="22"/>
          <w:szCs w:val="22"/>
          <w:lang w:eastAsia="en-US"/>
        </w:rPr>
      </w:pPr>
    </w:p>
    <w:p w14:paraId="38BC955A" w14:textId="35BA669A" w:rsidR="00FB1CC0" w:rsidRDefault="00FB1CC0" w:rsidP="00637F76">
      <w:pPr>
        <w:suppressAutoHyphens/>
        <w:spacing w:after="40" w:line="276" w:lineRule="auto"/>
        <w:jc w:val="right"/>
        <w:rPr>
          <w:rFonts w:cs="Arial Unicode MS"/>
          <w:b/>
          <w:sz w:val="22"/>
          <w:szCs w:val="22"/>
          <w:lang w:eastAsia="en-US"/>
        </w:rPr>
      </w:pPr>
    </w:p>
    <w:p w14:paraId="4AFEF1AB" w14:textId="318A1127" w:rsidR="00FB1CC0" w:rsidRDefault="00FB1CC0" w:rsidP="00637F76">
      <w:pPr>
        <w:suppressAutoHyphens/>
        <w:spacing w:after="40" w:line="276" w:lineRule="auto"/>
        <w:jc w:val="right"/>
        <w:rPr>
          <w:rFonts w:cs="Arial Unicode MS"/>
          <w:b/>
          <w:sz w:val="22"/>
          <w:szCs w:val="22"/>
          <w:lang w:eastAsia="en-US"/>
        </w:rPr>
      </w:pPr>
    </w:p>
    <w:p w14:paraId="18C0CB74" w14:textId="77777777" w:rsidR="00FB1CC0" w:rsidRDefault="00FB1CC0" w:rsidP="00637F76">
      <w:pPr>
        <w:suppressAutoHyphens/>
        <w:spacing w:after="40" w:line="276" w:lineRule="auto"/>
        <w:jc w:val="right"/>
        <w:rPr>
          <w:rFonts w:cs="Arial Unicode MS"/>
          <w:b/>
          <w:sz w:val="22"/>
          <w:szCs w:val="22"/>
          <w:lang w:eastAsia="en-US"/>
        </w:rPr>
      </w:pPr>
    </w:p>
    <w:p w14:paraId="472C7442" w14:textId="77777777" w:rsidR="000043E4" w:rsidRDefault="000043E4" w:rsidP="00637F76">
      <w:pPr>
        <w:suppressAutoHyphens/>
        <w:spacing w:after="40" w:line="276" w:lineRule="auto"/>
        <w:jc w:val="right"/>
        <w:rPr>
          <w:rFonts w:cs="Arial Unicode MS"/>
          <w:b/>
          <w:sz w:val="22"/>
          <w:szCs w:val="22"/>
          <w:lang w:eastAsia="en-US"/>
        </w:rPr>
      </w:pPr>
    </w:p>
    <w:p w14:paraId="66EA51E0" w14:textId="77777777" w:rsidR="00507558" w:rsidRDefault="00507558" w:rsidP="00637F76">
      <w:pPr>
        <w:suppressAutoHyphens/>
        <w:spacing w:after="40" w:line="276" w:lineRule="auto"/>
        <w:jc w:val="right"/>
        <w:rPr>
          <w:rFonts w:cs="Arial Unicode MS"/>
          <w:b/>
          <w:sz w:val="22"/>
          <w:szCs w:val="22"/>
          <w:lang w:eastAsia="en-US"/>
        </w:rPr>
      </w:pPr>
    </w:p>
    <w:p w14:paraId="11D022F1" w14:textId="38F0FD26" w:rsidR="00507558" w:rsidRDefault="00507558" w:rsidP="00637F76">
      <w:pPr>
        <w:suppressAutoHyphens/>
        <w:spacing w:after="40" w:line="276" w:lineRule="auto"/>
        <w:jc w:val="right"/>
        <w:rPr>
          <w:rFonts w:cs="Arial Unicode MS"/>
          <w:b/>
          <w:sz w:val="22"/>
          <w:szCs w:val="22"/>
          <w:lang w:eastAsia="en-US"/>
        </w:rPr>
      </w:pPr>
    </w:p>
    <w:p w14:paraId="102C7C84" w14:textId="41E9020B" w:rsidR="005E3D7E" w:rsidRDefault="005E3D7E" w:rsidP="00637F76">
      <w:pPr>
        <w:suppressAutoHyphens/>
        <w:spacing w:after="40" w:line="276" w:lineRule="auto"/>
        <w:jc w:val="right"/>
        <w:rPr>
          <w:rFonts w:cs="Arial Unicode MS"/>
          <w:b/>
          <w:sz w:val="22"/>
          <w:szCs w:val="22"/>
          <w:lang w:eastAsia="en-US"/>
        </w:rPr>
      </w:pPr>
    </w:p>
    <w:p w14:paraId="230038F0" w14:textId="5A9519F7" w:rsidR="007549A3" w:rsidRDefault="007549A3" w:rsidP="00637F76">
      <w:pPr>
        <w:suppressAutoHyphens/>
        <w:spacing w:after="40" w:line="276" w:lineRule="auto"/>
        <w:jc w:val="right"/>
        <w:rPr>
          <w:rFonts w:cs="Arial Unicode MS"/>
          <w:b/>
          <w:sz w:val="22"/>
          <w:szCs w:val="22"/>
          <w:lang w:eastAsia="en-US"/>
        </w:rPr>
      </w:pPr>
    </w:p>
    <w:p w14:paraId="2511FD36" w14:textId="3E2BCA59" w:rsidR="007549A3" w:rsidRDefault="007549A3" w:rsidP="00637F76">
      <w:pPr>
        <w:suppressAutoHyphens/>
        <w:spacing w:after="40" w:line="276" w:lineRule="auto"/>
        <w:jc w:val="right"/>
        <w:rPr>
          <w:rFonts w:cs="Arial Unicode MS"/>
          <w:b/>
          <w:sz w:val="22"/>
          <w:szCs w:val="22"/>
          <w:lang w:eastAsia="en-US"/>
        </w:rPr>
      </w:pPr>
    </w:p>
    <w:p w14:paraId="30FE87FB" w14:textId="2FB3853F" w:rsidR="007549A3" w:rsidRDefault="007549A3" w:rsidP="00637F76">
      <w:pPr>
        <w:suppressAutoHyphens/>
        <w:spacing w:after="40" w:line="276" w:lineRule="auto"/>
        <w:jc w:val="right"/>
        <w:rPr>
          <w:rFonts w:cs="Arial Unicode MS"/>
          <w:b/>
          <w:sz w:val="22"/>
          <w:szCs w:val="22"/>
          <w:lang w:eastAsia="en-US"/>
        </w:rPr>
      </w:pPr>
    </w:p>
    <w:p w14:paraId="150B8C4B" w14:textId="7711DAE1" w:rsidR="007549A3" w:rsidRDefault="007549A3" w:rsidP="00637F76">
      <w:pPr>
        <w:suppressAutoHyphens/>
        <w:spacing w:after="40" w:line="276" w:lineRule="auto"/>
        <w:jc w:val="right"/>
        <w:rPr>
          <w:rFonts w:cs="Arial Unicode MS"/>
          <w:b/>
          <w:sz w:val="22"/>
          <w:szCs w:val="22"/>
          <w:lang w:eastAsia="en-US"/>
        </w:rPr>
      </w:pPr>
    </w:p>
    <w:p w14:paraId="0306EE71" w14:textId="3BF60C8A" w:rsidR="007549A3" w:rsidRDefault="007549A3" w:rsidP="00637F76">
      <w:pPr>
        <w:suppressAutoHyphens/>
        <w:spacing w:after="40" w:line="276" w:lineRule="auto"/>
        <w:jc w:val="right"/>
        <w:rPr>
          <w:rFonts w:cs="Arial Unicode MS"/>
          <w:b/>
          <w:sz w:val="22"/>
          <w:szCs w:val="22"/>
          <w:lang w:eastAsia="en-US"/>
        </w:rPr>
      </w:pPr>
    </w:p>
    <w:p w14:paraId="694BD968" w14:textId="1DE0625F" w:rsidR="007549A3" w:rsidRDefault="007549A3" w:rsidP="00637F76">
      <w:pPr>
        <w:suppressAutoHyphens/>
        <w:spacing w:after="40" w:line="276" w:lineRule="auto"/>
        <w:jc w:val="right"/>
        <w:rPr>
          <w:rFonts w:cs="Arial Unicode MS"/>
          <w:b/>
          <w:sz w:val="22"/>
          <w:szCs w:val="22"/>
          <w:lang w:eastAsia="en-US"/>
        </w:rPr>
      </w:pPr>
    </w:p>
    <w:p w14:paraId="442A8617" w14:textId="2E67074F" w:rsidR="007549A3" w:rsidRDefault="007549A3" w:rsidP="00637F76">
      <w:pPr>
        <w:suppressAutoHyphens/>
        <w:spacing w:after="40" w:line="276" w:lineRule="auto"/>
        <w:jc w:val="right"/>
        <w:rPr>
          <w:rFonts w:cs="Arial Unicode MS"/>
          <w:b/>
          <w:sz w:val="22"/>
          <w:szCs w:val="22"/>
          <w:lang w:eastAsia="en-US"/>
        </w:rPr>
      </w:pPr>
    </w:p>
    <w:p w14:paraId="41902B34" w14:textId="52D64AFF" w:rsidR="007549A3" w:rsidRDefault="007549A3" w:rsidP="00637F76">
      <w:pPr>
        <w:suppressAutoHyphens/>
        <w:spacing w:after="40" w:line="276" w:lineRule="auto"/>
        <w:jc w:val="right"/>
        <w:rPr>
          <w:rFonts w:cs="Arial Unicode MS"/>
          <w:b/>
          <w:sz w:val="22"/>
          <w:szCs w:val="22"/>
          <w:lang w:eastAsia="en-US"/>
        </w:rPr>
      </w:pPr>
    </w:p>
    <w:p w14:paraId="02080211" w14:textId="0843E919" w:rsidR="007549A3" w:rsidRDefault="007549A3" w:rsidP="00637F76">
      <w:pPr>
        <w:suppressAutoHyphens/>
        <w:spacing w:after="40" w:line="276" w:lineRule="auto"/>
        <w:jc w:val="right"/>
        <w:rPr>
          <w:rFonts w:cs="Arial Unicode MS"/>
          <w:b/>
          <w:sz w:val="22"/>
          <w:szCs w:val="22"/>
          <w:lang w:eastAsia="en-US"/>
        </w:rPr>
      </w:pPr>
    </w:p>
    <w:p w14:paraId="305209ED" w14:textId="56538927" w:rsidR="007549A3" w:rsidRDefault="007549A3" w:rsidP="00637F76">
      <w:pPr>
        <w:suppressAutoHyphens/>
        <w:spacing w:after="40" w:line="276" w:lineRule="auto"/>
        <w:jc w:val="right"/>
        <w:rPr>
          <w:rFonts w:cs="Arial Unicode MS"/>
          <w:b/>
          <w:sz w:val="22"/>
          <w:szCs w:val="22"/>
          <w:lang w:eastAsia="en-US"/>
        </w:rPr>
      </w:pPr>
    </w:p>
    <w:p w14:paraId="5DC1735F" w14:textId="6173EFB5" w:rsidR="007549A3" w:rsidRDefault="007549A3" w:rsidP="00637F76">
      <w:pPr>
        <w:suppressAutoHyphens/>
        <w:spacing w:after="40" w:line="276" w:lineRule="auto"/>
        <w:jc w:val="right"/>
        <w:rPr>
          <w:rFonts w:cs="Arial Unicode MS"/>
          <w:b/>
          <w:sz w:val="22"/>
          <w:szCs w:val="22"/>
          <w:lang w:eastAsia="en-US"/>
        </w:rPr>
      </w:pPr>
    </w:p>
    <w:p w14:paraId="37BFD7AF" w14:textId="55C221C0" w:rsidR="007549A3" w:rsidRDefault="007549A3" w:rsidP="00637F76">
      <w:pPr>
        <w:suppressAutoHyphens/>
        <w:spacing w:after="40" w:line="276" w:lineRule="auto"/>
        <w:jc w:val="right"/>
        <w:rPr>
          <w:rFonts w:cs="Arial Unicode MS"/>
          <w:b/>
          <w:sz w:val="22"/>
          <w:szCs w:val="22"/>
          <w:lang w:eastAsia="en-US"/>
        </w:rPr>
      </w:pPr>
    </w:p>
    <w:p w14:paraId="1395A00A" w14:textId="6E295893" w:rsidR="007549A3" w:rsidRDefault="007549A3" w:rsidP="00637F76">
      <w:pPr>
        <w:suppressAutoHyphens/>
        <w:spacing w:after="40" w:line="276" w:lineRule="auto"/>
        <w:jc w:val="right"/>
        <w:rPr>
          <w:rFonts w:cs="Arial Unicode MS"/>
          <w:b/>
          <w:sz w:val="22"/>
          <w:szCs w:val="22"/>
          <w:lang w:eastAsia="en-US"/>
        </w:rPr>
      </w:pPr>
    </w:p>
    <w:p w14:paraId="43380167" w14:textId="569AABF3" w:rsidR="007549A3" w:rsidRDefault="007549A3" w:rsidP="00637F76">
      <w:pPr>
        <w:suppressAutoHyphens/>
        <w:spacing w:after="40" w:line="276" w:lineRule="auto"/>
        <w:jc w:val="right"/>
        <w:rPr>
          <w:rFonts w:cs="Arial Unicode MS"/>
          <w:b/>
          <w:sz w:val="22"/>
          <w:szCs w:val="22"/>
          <w:lang w:eastAsia="en-US"/>
        </w:rPr>
      </w:pPr>
    </w:p>
    <w:p w14:paraId="06C379D3" w14:textId="14254063" w:rsidR="007549A3" w:rsidRDefault="007549A3" w:rsidP="00637F76">
      <w:pPr>
        <w:suppressAutoHyphens/>
        <w:spacing w:after="40" w:line="276" w:lineRule="auto"/>
        <w:jc w:val="right"/>
        <w:rPr>
          <w:rFonts w:cs="Arial Unicode MS"/>
          <w:b/>
          <w:sz w:val="22"/>
          <w:szCs w:val="22"/>
          <w:lang w:eastAsia="en-US"/>
        </w:rPr>
      </w:pPr>
    </w:p>
    <w:p w14:paraId="7423DA4C" w14:textId="1E7A88A0" w:rsidR="007549A3" w:rsidRDefault="007549A3" w:rsidP="00637F76">
      <w:pPr>
        <w:suppressAutoHyphens/>
        <w:spacing w:after="40" w:line="276" w:lineRule="auto"/>
        <w:jc w:val="right"/>
        <w:rPr>
          <w:rFonts w:cs="Arial Unicode MS"/>
          <w:b/>
          <w:sz w:val="22"/>
          <w:szCs w:val="22"/>
          <w:lang w:eastAsia="en-US"/>
        </w:rPr>
      </w:pPr>
    </w:p>
    <w:p w14:paraId="5DD83512" w14:textId="3FD5B4DF" w:rsidR="007549A3" w:rsidRDefault="007549A3" w:rsidP="00637F76">
      <w:pPr>
        <w:suppressAutoHyphens/>
        <w:spacing w:after="40" w:line="276" w:lineRule="auto"/>
        <w:jc w:val="right"/>
        <w:rPr>
          <w:rFonts w:cs="Arial Unicode MS"/>
          <w:b/>
          <w:sz w:val="22"/>
          <w:szCs w:val="22"/>
          <w:lang w:eastAsia="en-US"/>
        </w:rPr>
      </w:pPr>
    </w:p>
    <w:p w14:paraId="04889466" w14:textId="06B1C82D" w:rsidR="00C70E7A" w:rsidRDefault="00C70E7A" w:rsidP="00637F76">
      <w:pPr>
        <w:suppressAutoHyphens/>
        <w:spacing w:after="40" w:line="276" w:lineRule="auto"/>
        <w:jc w:val="right"/>
        <w:rPr>
          <w:rFonts w:cs="Arial Unicode MS"/>
          <w:b/>
          <w:sz w:val="22"/>
          <w:szCs w:val="22"/>
          <w:lang w:eastAsia="en-US"/>
        </w:rPr>
      </w:pPr>
    </w:p>
    <w:p w14:paraId="6D5925E2" w14:textId="100F5082" w:rsidR="00C70E7A" w:rsidRDefault="00C70E7A" w:rsidP="00637F76">
      <w:pPr>
        <w:suppressAutoHyphens/>
        <w:spacing w:after="40" w:line="276" w:lineRule="auto"/>
        <w:jc w:val="right"/>
        <w:rPr>
          <w:rFonts w:cs="Arial Unicode MS"/>
          <w:b/>
          <w:sz w:val="22"/>
          <w:szCs w:val="22"/>
          <w:lang w:eastAsia="en-US"/>
        </w:rPr>
      </w:pPr>
    </w:p>
    <w:p w14:paraId="36903304" w14:textId="77777777" w:rsidR="00C70E7A" w:rsidRDefault="00C70E7A" w:rsidP="00637F76">
      <w:pPr>
        <w:suppressAutoHyphens/>
        <w:spacing w:after="40" w:line="276" w:lineRule="auto"/>
        <w:jc w:val="right"/>
        <w:rPr>
          <w:rFonts w:cs="Arial Unicode MS"/>
          <w:b/>
          <w:sz w:val="22"/>
          <w:szCs w:val="22"/>
          <w:lang w:eastAsia="en-US"/>
        </w:rPr>
      </w:pPr>
    </w:p>
    <w:p w14:paraId="55D661F1" w14:textId="77777777" w:rsidR="005E3D7E" w:rsidRDefault="005E3D7E" w:rsidP="00637F76">
      <w:pPr>
        <w:suppressAutoHyphens/>
        <w:spacing w:after="40" w:line="276" w:lineRule="auto"/>
        <w:jc w:val="right"/>
        <w:rPr>
          <w:rFonts w:cs="Arial Unicode MS"/>
          <w:b/>
          <w:sz w:val="22"/>
          <w:szCs w:val="22"/>
          <w:lang w:eastAsia="en-US"/>
        </w:rPr>
      </w:pPr>
    </w:p>
    <w:p w14:paraId="4EB57E7D" w14:textId="186DCBB4" w:rsidR="00637F76" w:rsidRPr="00B85F75" w:rsidRDefault="00E812E1" w:rsidP="00637F76">
      <w:pPr>
        <w:suppressAutoHyphens/>
        <w:spacing w:after="40" w:line="276" w:lineRule="auto"/>
        <w:jc w:val="right"/>
        <w:rPr>
          <w:rFonts w:cs="Arial Unicode MS"/>
          <w:b/>
          <w:sz w:val="22"/>
          <w:szCs w:val="22"/>
          <w:lang w:eastAsia="en-US"/>
        </w:rPr>
      </w:pPr>
      <w:r>
        <w:rPr>
          <w:rFonts w:cs="Arial Unicode MS"/>
          <w:b/>
          <w:sz w:val="22"/>
          <w:szCs w:val="22"/>
          <w:lang w:eastAsia="en-US"/>
        </w:rPr>
        <w:t xml:space="preserve">3 </w:t>
      </w:r>
      <w:r w:rsidR="00637F76" w:rsidRPr="00B85F75">
        <w:rPr>
          <w:rFonts w:cs="Arial Unicode MS"/>
          <w:b/>
          <w:sz w:val="22"/>
          <w:szCs w:val="22"/>
          <w:lang w:eastAsia="en-US"/>
        </w:rPr>
        <w:t>priedas prie sutarties</w:t>
      </w:r>
    </w:p>
    <w:p w14:paraId="23C257CE" w14:textId="77777777" w:rsidR="00637F76" w:rsidRPr="00B85F75" w:rsidRDefault="00637F76" w:rsidP="00637F76">
      <w:pPr>
        <w:suppressAutoHyphens/>
        <w:spacing w:after="40" w:line="276" w:lineRule="auto"/>
        <w:jc w:val="right"/>
        <w:rPr>
          <w:rFonts w:cs="Arial Unicode MS"/>
          <w:b/>
          <w:sz w:val="22"/>
          <w:szCs w:val="22"/>
          <w:lang w:eastAsia="en-US"/>
        </w:rPr>
      </w:pPr>
    </w:p>
    <w:p w14:paraId="71AF3DDE" w14:textId="77777777" w:rsidR="00637F76" w:rsidRPr="00B85F75" w:rsidRDefault="00637F76" w:rsidP="00637F76">
      <w:pPr>
        <w:suppressAutoHyphens/>
        <w:spacing w:after="40" w:line="276" w:lineRule="auto"/>
        <w:jc w:val="center"/>
        <w:rPr>
          <w:rFonts w:cs="Arial Unicode MS"/>
          <w:b/>
          <w:sz w:val="22"/>
          <w:szCs w:val="22"/>
          <w:lang w:eastAsia="en-US"/>
        </w:rPr>
      </w:pPr>
      <w:r w:rsidRPr="00B85F75">
        <w:rPr>
          <w:noProof/>
          <w:szCs w:val="24"/>
        </w:rPr>
        <w:drawing>
          <wp:inline distT="0" distB="0" distL="0" distR="0" wp14:anchorId="6469B748" wp14:editId="46A92A4F">
            <wp:extent cx="533400" cy="657225"/>
            <wp:effectExtent l="0" t="0" r="0" b="9525"/>
            <wp:docPr id="2" name="Paveikslėlis 2" descr="NAUJASLOGOTIPA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UJASLOGOTIPAS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3400" cy="657225"/>
                    </a:xfrm>
                    <a:prstGeom prst="rect">
                      <a:avLst/>
                    </a:prstGeom>
                    <a:noFill/>
                    <a:ln>
                      <a:noFill/>
                    </a:ln>
                  </pic:spPr>
                </pic:pic>
              </a:graphicData>
            </a:graphic>
          </wp:inline>
        </w:drawing>
      </w:r>
    </w:p>
    <w:p w14:paraId="6AE56B27" w14:textId="77777777" w:rsidR="00637F76" w:rsidRPr="00B85F75" w:rsidRDefault="00637F76" w:rsidP="00637F76">
      <w:pPr>
        <w:suppressAutoHyphens/>
        <w:spacing w:after="40" w:line="276" w:lineRule="auto"/>
        <w:jc w:val="right"/>
        <w:rPr>
          <w:rFonts w:cs="Arial Unicode MS"/>
          <w:b/>
          <w:sz w:val="22"/>
          <w:szCs w:val="22"/>
          <w:lang w:eastAsia="en-US"/>
        </w:rPr>
      </w:pPr>
    </w:p>
    <w:p w14:paraId="7E4C9A98" w14:textId="77777777" w:rsidR="00637F76" w:rsidRPr="00B85F75" w:rsidRDefault="00637F76" w:rsidP="00637F76">
      <w:pPr>
        <w:jc w:val="center"/>
        <w:rPr>
          <w:szCs w:val="24"/>
          <w:lang w:eastAsia="en-US"/>
        </w:rPr>
      </w:pPr>
      <w:r w:rsidRPr="00B85F75">
        <w:rPr>
          <w:szCs w:val="24"/>
          <w:lang w:eastAsia="en-US"/>
        </w:rPr>
        <w:t>Uždaroji akcinė bendrovė</w:t>
      </w:r>
    </w:p>
    <w:p w14:paraId="5BD3BAEB" w14:textId="77777777" w:rsidR="00637F76" w:rsidRPr="00B85F75" w:rsidRDefault="00637F76" w:rsidP="00637F76">
      <w:pPr>
        <w:jc w:val="center"/>
        <w:rPr>
          <w:szCs w:val="24"/>
          <w:lang w:eastAsia="en-US"/>
        </w:rPr>
      </w:pPr>
      <w:r w:rsidRPr="00B85F75">
        <w:rPr>
          <w:szCs w:val="24"/>
          <w:lang w:eastAsia="en-US"/>
        </w:rPr>
        <w:t>Duomenys kaupiami ir saugomi Juridinių asmenų registre, kodas 132751369,</w:t>
      </w:r>
    </w:p>
    <w:p w14:paraId="64B6B365" w14:textId="77777777" w:rsidR="00637F76" w:rsidRPr="00B85F75" w:rsidRDefault="00637F76" w:rsidP="00637F76">
      <w:pPr>
        <w:jc w:val="center"/>
        <w:rPr>
          <w:szCs w:val="24"/>
          <w:lang w:eastAsia="en-US"/>
        </w:rPr>
      </w:pPr>
      <w:r w:rsidRPr="00B85F75">
        <w:rPr>
          <w:szCs w:val="24"/>
          <w:lang w:eastAsia="en-US"/>
        </w:rPr>
        <w:t>PVM mokėtojo kodas LT327513610</w:t>
      </w:r>
    </w:p>
    <w:p w14:paraId="500D045B" w14:textId="77777777" w:rsidR="00637F76" w:rsidRPr="00B85F75" w:rsidRDefault="00637F76" w:rsidP="00637F76">
      <w:pPr>
        <w:jc w:val="center"/>
        <w:rPr>
          <w:szCs w:val="24"/>
          <w:lang w:eastAsia="en-US"/>
        </w:rPr>
      </w:pPr>
    </w:p>
    <w:p w14:paraId="1E6CE8A8" w14:textId="77777777" w:rsidR="00637F76" w:rsidRPr="00B85F75" w:rsidRDefault="00637F76" w:rsidP="00637F76">
      <w:pPr>
        <w:suppressAutoHyphens/>
        <w:spacing w:after="40" w:line="276" w:lineRule="auto"/>
        <w:jc w:val="right"/>
        <w:rPr>
          <w:rFonts w:cs="Arial Unicode MS"/>
          <w:b/>
          <w:sz w:val="22"/>
          <w:szCs w:val="22"/>
          <w:lang w:eastAsia="en-US"/>
        </w:rPr>
      </w:pPr>
    </w:p>
    <w:p w14:paraId="53264774" w14:textId="77777777" w:rsidR="00637F76" w:rsidRPr="00B85F75" w:rsidRDefault="00637F76" w:rsidP="00637F76">
      <w:pPr>
        <w:suppressAutoHyphens/>
        <w:spacing w:after="40" w:line="276" w:lineRule="auto"/>
        <w:jc w:val="right"/>
        <w:rPr>
          <w:rFonts w:cs="Arial Unicode MS"/>
          <w:b/>
          <w:sz w:val="22"/>
          <w:szCs w:val="22"/>
          <w:lang w:eastAsia="en-US"/>
        </w:rPr>
      </w:pPr>
    </w:p>
    <w:p w14:paraId="7E8FFF7C" w14:textId="77777777" w:rsidR="00637F76" w:rsidRPr="00B85F75" w:rsidRDefault="00637F76" w:rsidP="00637F76">
      <w:pPr>
        <w:spacing w:line="276" w:lineRule="auto"/>
        <w:jc w:val="center"/>
        <w:rPr>
          <w:b/>
          <w:noProof/>
          <w:sz w:val="22"/>
          <w:szCs w:val="22"/>
          <w:lang w:eastAsia="en-US"/>
        </w:rPr>
      </w:pPr>
      <w:r w:rsidRPr="00B85F75">
        <w:rPr>
          <w:b/>
          <w:noProof/>
          <w:sz w:val="22"/>
          <w:szCs w:val="22"/>
          <w:lang w:eastAsia="en-US"/>
        </w:rPr>
        <w:t>PASLAUGŲ PERDAVIMO-PRIĖMIMO AKTAS</w:t>
      </w:r>
    </w:p>
    <w:p w14:paraId="754929C9" w14:textId="77777777" w:rsidR="00637F76" w:rsidRPr="00B85F75" w:rsidRDefault="00637F76" w:rsidP="00637F76">
      <w:pPr>
        <w:spacing w:line="276" w:lineRule="auto"/>
        <w:rPr>
          <w:noProof/>
          <w:sz w:val="22"/>
          <w:szCs w:val="22"/>
          <w:lang w:eastAsia="en-US"/>
        </w:rPr>
      </w:pPr>
    </w:p>
    <w:p w14:paraId="12D4FA09" w14:textId="77777777" w:rsidR="00637F76" w:rsidRPr="00B85F75" w:rsidRDefault="00637F76" w:rsidP="00637F76">
      <w:pPr>
        <w:spacing w:line="276" w:lineRule="auto"/>
        <w:rPr>
          <w:noProof/>
          <w:sz w:val="22"/>
          <w:szCs w:val="22"/>
          <w:lang w:eastAsia="en-US"/>
        </w:rPr>
      </w:pPr>
    </w:p>
    <w:p w14:paraId="0F88E20C" w14:textId="10E188AE" w:rsidR="00637F76" w:rsidRPr="00B85F75" w:rsidRDefault="00637F76" w:rsidP="00637F76">
      <w:pPr>
        <w:numPr>
          <w:ilvl w:val="0"/>
          <w:numId w:val="2"/>
        </w:numPr>
        <w:pBdr>
          <w:top w:val="nil"/>
          <w:left w:val="nil"/>
          <w:bottom w:val="nil"/>
          <w:right w:val="nil"/>
          <w:between w:val="nil"/>
          <w:bar w:val="nil"/>
        </w:pBdr>
        <w:spacing w:line="276" w:lineRule="auto"/>
        <w:rPr>
          <w:noProof/>
          <w:sz w:val="22"/>
          <w:szCs w:val="22"/>
          <w:lang w:eastAsia="en-US"/>
        </w:rPr>
      </w:pPr>
      <w:r w:rsidRPr="00B85F75">
        <w:rPr>
          <w:noProof/>
          <w:sz w:val="22"/>
          <w:szCs w:val="22"/>
          <w:lang w:eastAsia="en-US"/>
        </w:rPr>
        <w:t xml:space="preserve">Sutarties Šalys šiuo </w:t>
      </w:r>
      <w:r w:rsidR="00507558">
        <w:rPr>
          <w:noProof/>
          <w:sz w:val="22"/>
          <w:szCs w:val="22"/>
          <w:lang w:eastAsia="en-US"/>
        </w:rPr>
        <w:t>aktu konstatuoja, kad Paslaugų T</w:t>
      </w:r>
      <w:r w:rsidRPr="00B85F75">
        <w:rPr>
          <w:noProof/>
          <w:sz w:val="22"/>
          <w:szCs w:val="22"/>
          <w:lang w:eastAsia="en-US"/>
        </w:rPr>
        <w:t xml:space="preserve">eikėjas perduoda, o </w:t>
      </w:r>
      <w:r w:rsidR="00C70E7A">
        <w:rPr>
          <w:noProof/>
          <w:sz w:val="22"/>
          <w:szCs w:val="22"/>
          <w:lang w:eastAsia="en-US"/>
        </w:rPr>
        <w:t>Užsakovas</w:t>
      </w:r>
      <w:r w:rsidRPr="00B85F75">
        <w:rPr>
          <w:noProof/>
          <w:sz w:val="22"/>
          <w:szCs w:val="22"/>
          <w:lang w:eastAsia="en-US"/>
        </w:rPr>
        <w:t xml:space="preserve"> priima atliktas paslaugas:</w:t>
      </w:r>
    </w:p>
    <w:p w14:paraId="1154915F" w14:textId="77777777" w:rsidR="00637F76" w:rsidRPr="00B85F75" w:rsidRDefault="00637F76" w:rsidP="00637F76">
      <w:pPr>
        <w:spacing w:line="276" w:lineRule="auto"/>
        <w:ind w:left="709" w:firstLine="11"/>
        <w:rPr>
          <w:noProof/>
          <w:sz w:val="22"/>
          <w:szCs w:val="22"/>
          <w:lang w:eastAsia="en-US"/>
        </w:rPr>
      </w:pPr>
    </w:p>
    <w:tbl>
      <w:tblPr>
        <w:tblW w:w="904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6350"/>
        <w:gridCol w:w="1701"/>
      </w:tblGrid>
      <w:tr w:rsidR="00637F76" w:rsidRPr="00B85F75" w14:paraId="190BEFB7" w14:textId="77777777" w:rsidTr="00B670B4">
        <w:tc>
          <w:tcPr>
            <w:tcW w:w="992" w:type="dxa"/>
            <w:tcBorders>
              <w:top w:val="single" w:sz="4" w:space="0" w:color="auto"/>
              <w:left w:val="single" w:sz="4" w:space="0" w:color="auto"/>
              <w:bottom w:val="single" w:sz="4" w:space="0" w:color="auto"/>
              <w:right w:val="single" w:sz="4" w:space="0" w:color="auto"/>
            </w:tcBorders>
            <w:vAlign w:val="center"/>
          </w:tcPr>
          <w:p w14:paraId="7459A706" w14:textId="77777777" w:rsidR="00637F76" w:rsidRPr="00B85F75" w:rsidRDefault="00637F76" w:rsidP="00B670B4">
            <w:pPr>
              <w:spacing w:line="276" w:lineRule="auto"/>
              <w:rPr>
                <w:b/>
                <w:noProof/>
                <w:szCs w:val="24"/>
                <w:lang w:eastAsia="en-US"/>
              </w:rPr>
            </w:pPr>
            <w:r w:rsidRPr="00B85F75">
              <w:rPr>
                <w:b/>
                <w:noProof/>
                <w:sz w:val="22"/>
                <w:szCs w:val="22"/>
                <w:lang w:eastAsia="en-US"/>
              </w:rPr>
              <w:t>Eil. Nr.</w:t>
            </w:r>
          </w:p>
        </w:tc>
        <w:tc>
          <w:tcPr>
            <w:tcW w:w="6350" w:type="dxa"/>
            <w:tcBorders>
              <w:top w:val="single" w:sz="4" w:space="0" w:color="auto"/>
              <w:left w:val="single" w:sz="4" w:space="0" w:color="auto"/>
              <w:bottom w:val="single" w:sz="4" w:space="0" w:color="auto"/>
              <w:right w:val="single" w:sz="4" w:space="0" w:color="auto"/>
            </w:tcBorders>
            <w:vAlign w:val="center"/>
          </w:tcPr>
          <w:p w14:paraId="2E699641" w14:textId="77777777" w:rsidR="00637F76" w:rsidRPr="00B85F75" w:rsidRDefault="00637F76" w:rsidP="00B670B4">
            <w:pPr>
              <w:spacing w:line="276" w:lineRule="auto"/>
              <w:jc w:val="center"/>
              <w:rPr>
                <w:b/>
                <w:noProof/>
                <w:szCs w:val="24"/>
                <w:lang w:eastAsia="en-US"/>
              </w:rPr>
            </w:pPr>
            <w:r w:rsidRPr="00B85F75">
              <w:rPr>
                <w:b/>
                <w:noProof/>
                <w:sz w:val="22"/>
                <w:szCs w:val="22"/>
                <w:lang w:eastAsia="en-US"/>
              </w:rPr>
              <w:t>Pavadinimas</w:t>
            </w:r>
          </w:p>
        </w:tc>
        <w:tc>
          <w:tcPr>
            <w:tcW w:w="1701" w:type="dxa"/>
            <w:tcBorders>
              <w:top w:val="single" w:sz="4" w:space="0" w:color="auto"/>
              <w:left w:val="single" w:sz="4" w:space="0" w:color="auto"/>
              <w:bottom w:val="single" w:sz="4" w:space="0" w:color="auto"/>
              <w:right w:val="single" w:sz="4" w:space="0" w:color="auto"/>
            </w:tcBorders>
            <w:vAlign w:val="center"/>
          </w:tcPr>
          <w:p w14:paraId="23B605DF" w14:textId="77777777" w:rsidR="00637F76" w:rsidRPr="00B85F75" w:rsidRDefault="00637F76" w:rsidP="00B670B4">
            <w:pPr>
              <w:spacing w:line="276" w:lineRule="auto"/>
              <w:jc w:val="center"/>
              <w:rPr>
                <w:b/>
                <w:noProof/>
                <w:szCs w:val="24"/>
                <w:lang w:eastAsia="en-US"/>
              </w:rPr>
            </w:pPr>
            <w:r w:rsidRPr="00B85F75">
              <w:rPr>
                <w:b/>
                <w:noProof/>
                <w:sz w:val="22"/>
                <w:szCs w:val="22"/>
                <w:lang w:eastAsia="en-US"/>
              </w:rPr>
              <w:t>Kiekis vnt.</w:t>
            </w:r>
          </w:p>
        </w:tc>
      </w:tr>
      <w:tr w:rsidR="00637F76" w:rsidRPr="00B85F75" w14:paraId="5A70A4DB" w14:textId="77777777" w:rsidTr="00B670B4">
        <w:trPr>
          <w:trHeight w:val="513"/>
        </w:trPr>
        <w:tc>
          <w:tcPr>
            <w:tcW w:w="992" w:type="dxa"/>
            <w:tcBorders>
              <w:top w:val="single" w:sz="4" w:space="0" w:color="auto"/>
              <w:left w:val="single" w:sz="4" w:space="0" w:color="auto"/>
              <w:bottom w:val="single" w:sz="4" w:space="0" w:color="auto"/>
              <w:right w:val="single" w:sz="4" w:space="0" w:color="auto"/>
            </w:tcBorders>
            <w:vAlign w:val="center"/>
          </w:tcPr>
          <w:p w14:paraId="79F7FFB1" w14:textId="77777777" w:rsidR="00637F76" w:rsidRPr="00B85F75" w:rsidRDefault="00637F76" w:rsidP="00B670B4">
            <w:pPr>
              <w:spacing w:line="276" w:lineRule="auto"/>
              <w:jc w:val="center"/>
              <w:rPr>
                <w:noProof/>
                <w:szCs w:val="24"/>
                <w:lang w:eastAsia="en-US"/>
              </w:rPr>
            </w:pPr>
            <w:r w:rsidRPr="00B85F75">
              <w:rPr>
                <w:noProof/>
                <w:sz w:val="22"/>
                <w:szCs w:val="22"/>
                <w:lang w:eastAsia="en-US"/>
              </w:rPr>
              <w:t>1.</w:t>
            </w:r>
          </w:p>
        </w:tc>
        <w:tc>
          <w:tcPr>
            <w:tcW w:w="6350" w:type="dxa"/>
            <w:tcBorders>
              <w:top w:val="single" w:sz="4" w:space="0" w:color="auto"/>
              <w:left w:val="single" w:sz="4" w:space="0" w:color="auto"/>
              <w:bottom w:val="single" w:sz="4" w:space="0" w:color="auto"/>
              <w:right w:val="single" w:sz="4" w:space="0" w:color="auto"/>
            </w:tcBorders>
            <w:vAlign w:val="center"/>
          </w:tcPr>
          <w:p w14:paraId="3A191CB1" w14:textId="77777777" w:rsidR="00637F76" w:rsidRPr="00B85F75" w:rsidRDefault="00637F76" w:rsidP="00B670B4">
            <w:pPr>
              <w:spacing w:line="276" w:lineRule="auto"/>
              <w:rPr>
                <w:noProof/>
                <w:szCs w:val="24"/>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06E81A6" w14:textId="77777777" w:rsidR="00637F76" w:rsidRPr="00B85F75" w:rsidRDefault="00637F76" w:rsidP="00B670B4">
            <w:pPr>
              <w:spacing w:line="276" w:lineRule="auto"/>
              <w:jc w:val="center"/>
              <w:rPr>
                <w:noProof/>
                <w:szCs w:val="24"/>
                <w:lang w:eastAsia="en-US"/>
              </w:rPr>
            </w:pPr>
          </w:p>
        </w:tc>
      </w:tr>
      <w:tr w:rsidR="00637F76" w:rsidRPr="00B85F75" w14:paraId="75C22BD5" w14:textId="77777777" w:rsidTr="00B670B4">
        <w:trPr>
          <w:trHeight w:val="563"/>
        </w:trPr>
        <w:tc>
          <w:tcPr>
            <w:tcW w:w="992" w:type="dxa"/>
            <w:tcBorders>
              <w:top w:val="single" w:sz="4" w:space="0" w:color="auto"/>
              <w:left w:val="single" w:sz="4" w:space="0" w:color="auto"/>
              <w:bottom w:val="single" w:sz="4" w:space="0" w:color="auto"/>
              <w:right w:val="single" w:sz="4" w:space="0" w:color="auto"/>
            </w:tcBorders>
            <w:vAlign w:val="center"/>
          </w:tcPr>
          <w:p w14:paraId="2E714099" w14:textId="77777777" w:rsidR="00637F76" w:rsidRPr="00B85F75" w:rsidRDefault="00637F76" w:rsidP="00B670B4">
            <w:pPr>
              <w:spacing w:line="276" w:lineRule="auto"/>
              <w:jc w:val="center"/>
              <w:rPr>
                <w:noProof/>
                <w:szCs w:val="24"/>
                <w:lang w:eastAsia="en-US"/>
              </w:rPr>
            </w:pPr>
            <w:r w:rsidRPr="00B85F75">
              <w:rPr>
                <w:noProof/>
                <w:sz w:val="22"/>
                <w:szCs w:val="22"/>
                <w:lang w:eastAsia="en-US"/>
              </w:rPr>
              <w:t>2.</w:t>
            </w:r>
          </w:p>
        </w:tc>
        <w:tc>
          <w:tcPr>
            <w:tcW w:w="6350" w:type="dxa"/>
            <w:tcBorders>
              <w:top w:val="single" w:sz="4" w:space="0" w:color="auto"/>
              <w:left w:val="single" w:sz="4" w:space="0" w:color="auto"/>
              <w:bottom w:val="single" w:sz="4" w:space="0" w:color="auto"/>
              <w:right w:val="single" w:sz="4" w:space="0" w:color="auto"/>
            </w:tcBorders>
            <w:vAlign w:val="center"/>
          </w:tcPr>
          <w:p w14:paraId="49C7FBA8" w14:textId="77777777" w:rsidR="00637F76" w:rsidRPr="00B85F75" w:rsidRDefault="00637F76" w:rsidP="00B670B4">
            <w:pPr>
              <w:spacing w:line="276" w:lineRule="auto"/>
              <w:rPr>
                <w:noProof/>
                <w:szCs w:val="24"/>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80E4037" w14:textId="77777777" w:rsidR="00637F76" w:rsidRPr="00B85F75" w:rsidRDefault="00637F76" w:rsidP="00B670B4">
            <w:pPr>
              <w:spacing w:line="276" w:lineRule="auto"/>
              <w:jc w:val="center"/>
              <w:rPr>
                <w:noProof/>
                <w:szCs w:val="24"/>
                <w:lang w:eastAsia="en-US"/>
              </w:rPr>
            </w:pPr>
          </w:p>
        </w:tc>
      </w:tr>
    </w:tbl>
    <w:p w14:paraId="351890E0" w14:textId="77777777" w:rsidR="00637F76" w:rsidRPr="00B85F75" w:rsidRDefault="00637F76" w:rsidP="00637F76">
      <w:pPr>
        <w:spacing w:line="276" w:lineRule="auto"/>
        <w:ind w:left="720"/>
        <w:rPr>
          <w:noProof/>
          <w:sz w:val="22"/>
          <w:szCs w:val="22"/>
          <w:lang w:eastAsia="en-US"/>
        </w:rPr>
      </w:pPr>
    </w:p>
    <w:p w14:paraId="0A7ABD04" w14:textId="77777777" w:rsidR="00637F76" w:rsidRPr="00B85F75" w:rsidRDefault="00637F76" w:rsidP="00637F76">
      <w:pPr>
        <w:spacing w:line="276" w:lineRule="auto"/>
        <w:ind w:left="720"/>
        <w:rPr>
          <w:noProof/>
          <w:sz w:val="22"/>
          <w:szCs w:val="22"/>
          <w:lang w:eastAsia="en-US"/>
        </w:rPr>
      </w:pPr>
    </w:p>
    <w:p w14:paraId="21B1FB8D" w14:textId="7F3513A2" w:rsidR="00637F76" w:rsidRPr="00B85F75" w:rsidRDefault="00637F76" w:rsidP="00637F76">
      <w:pPr>
        <w:numPr>
          <w:ilvl w:val="0"/>
          <w:numId w:val="2"/>
        </w:numPr>
        <w:pBdr>
          <w:top w:val="nil"/>
          <w:left w:val="nil"/>
          <w:bottom w:val="nil"/>
          <w:right w:val="nil"/>
          <w:between w:val="nil"/>
          <w:bar w:val="nil"/>
        </w:pBdr>
        <w:spacing w:line="276" w:lineRule="auto"/>
        <w:jc w:val="both"/>
        <w:rPr>
          <w:noProof/>
          <w:sz w:val="22"/>
          <w:szCs w:val="22"/>
          <w:lang w:eastAsia="en-US"/>
        </w:rPr>
      </w:pPr>
      <w:r w:rsidRPr="00B85F75">
        <w:rPr>
          <w:noProof/>
          <w:sz w:val="22"/>
          <w:szCs w:val="22"/>
          <w:lang w:eastAsia="en-US"/>
        </w:rPr>
        <w:t xml:space="preserve">Šalys patvirtina, kad perduodamos atliktos paslaugos </w:t>
      </w:r>
      <w:r w:rsidR="00C70E7A">
        <w:rPr>
          <w:noProof/>
          <w:sz w:val="22"/>
          <w:szCs w:val="22"/>
          <w:lang w:eastAsia="en-US"/>
        </w:rPr>
        <w:t>Užsakovui</w:t>
      </w:r>
      <w:r w:rsidRPr="00B85F75">
        <w:rPr>
          <w:noProof/>
          <w:sz w:val="22"/>
          <w:szCs w:val="22"/>
          <w:lang w:eastAsia="en-US"/>
        </w:rPr>
        <w:t xml:space="preserve"> atitinka Sutartyje nustatytus reikalavimus.</w:t>
      </w:r>
    </w:p>
    <w:p w14:paraId="440C136F" w14:textId="77777777" w:rsidR="00637F76" w:rsidRPr="00B85F75" w:rsidRDefault="00637F76" w:rsidP="00637F76">
      <w:pPr>
        <w:spacing w:line="276" w:lineRule="auto"/>
        <w:ind w:left="360"/>
        <w:jc w:val="both"/>
        <w:rPr>
          <w:noProof/>
          <w:sz w:val="22"/>
          <w:szCs w:val="22"/>
          <w:lang w:eastAsia="en-US"/>
        </w:rPr>
      </w:pPr>
    </w:p>
    <w:p w14:paraId="1E52608B" w14:textId="0DE4B14E" w:rsidR="00637F76" w:rsidRDefault="00637F76" w:rsidP="00637F76">
      <w:pPr>
        <w:spacing w:line="276" w:lineRule="auto"/>
        <w:jc w:val="both"/>
        <w:rPr>
          <w:noProof/>
          <w:sz w:val="22"/>
          <w:szCs w:val="22"/>
          <w:lang w:eastAsia="en-US"/>
        </w:rPr>
      </w:pPr>
    </w:p>
    <w:p w14:paraId="1972C412" w14:textId="62D8ABFF" w:rsidR="0054243E" w:rsidRDefault="0054243E" w:rsidP="00637F76">
      <w:pPr>
        <w:spacing w:line="276" w:lineRule="auto"/>
        <w:jc w:val="both"/>
        <w:rPr>
          <w:noProof/>
          <w:sz w:val="22"/>
          <w:szCs w:val="22"/>
          <w:lang w:eastAsia="en-US"/>
        </w:rPr>
      </w:pPr>
    </w:p>
    <w:p w14:paraId="2D4B3E17" w14:textId="3A99B3C6" w:rsidR="0054243E" w:rsidRDefault="0054243E" w:rsidP="00637F76">
      <w:pPr>
        <w:spacing w:line="276" w:lineRule="auto"/>
        <w:jc w:val="both"/>
        <w:rPr>
          <w:noProof/>
          <w:sz w:val="22"/>
          <w:szCs w:val="22"/>
          <w:lang w:eastAsia="en-US"/>
        </w:rPr>
      </w:pPr>
    </w:p>
    <w:p w14:paraId="35928E58" w14:textId="526B9086" w:rsidR="0054243E" w:rsidRDefault="0054243E" w:rsidP="00637F76">
      <w:pPr>
        <w:spacing w:line="276" w:lineRule="auto"/>
        <w:jc w:val="both"/>
        <w:rPr>
          <w:noProof/>
          <w:sz w:val="22"/>
          <w:szCs w:val="22"/>
          <w:lang w:eastAsia="en-US"/>
        </w:rPr>
      </w:pPr>
    </w:p>
    <w:p w14:paraId="03943442" w14:textId="67A577B4" w:rsidR="0054243E" w:rsidRDefault="0054243E" w:rsidP="00637F76">
      <w:pPr>
        <w:spacing w:line="276" w:lineRule="auto"/>
        <w:jc w:val="both"/>
        <w:rPr>
          <w:noProof/>
          <w:sz w:val="22"/>
          <w:szCs w:val="22"/>
          <w:lang w:eastAsia="en-US"/>
        </w:rPr>
      </w:pPr>
    </w:p>
    <w:p w14:paraId="51EE2947" w14:textId="38B2706B" w:rsidR="0054243E" w:rsidRDefault="0054243E" w:rsidP="00637F76">
      <w:pPr>
        <w:spacing w:line="276" w:lineRule="auto"/>
        <w:jc w:val="both"/>
        <w:rPr>
          <w:noProof/>
          <w:sz w:val="22"/>
          <w:szCs w:val="22"/>
          <w:lang w:eastAsia="en-US"/>
        </w:rPr>
      </w:pPr>
    </w:p>
    <w:tbl>
      <w:tblPr>
        <w:tblW w:w="9600" w:type="dxa"/>
        <w:jc w:val="center"/>
        <w:tblLayout w:type="fixed"/>
        <w:tblLook w:val="04A0" w:firstRow="1" w:lastRow="0" w:firstColumn="1" w:lastColumn="0" w:noHBand="0" w:noVBand="1"/>
      </w:tblPr>
      <w:tblGrid>
        <w:gridCol w:w="4925"/>
        <w:gridCol w:w="4675"/>
      </w:tblGrid>
      <w:tr w:rsidR="00507558" w14:paraId="0D919D7E" w14:textId="77777777" w:rsidTr="003C04AE">
        <w:trPr>
          <w:trHeight w:val="1639"/>
          <w:jc w:val="center"/>
        </w:trPr>
        <w:tc>
          <w:tcPr>
            <w:tcW w:w="4928" w:type="dxa"/>
          </w:tcPr>
          <w:p w14:paraId="3C2A87F6" w14:textId="77777777" w:rsidR="00507558" w:rsidRDefault="00507558" w:rsidP="003C04AE">
            <w:pPr>
              <w:rPr>
                <w:b/>
                <w:sz w:val="22"/>
                <w:szCs w:val="22"/>
              </w:rPr>
            </w:pPr>
            <w:r>
              <w:rPr>
                <w:b/>
                <w:sz w:val="22"/>
                <w:szCs w:val="22"/>
              </w:rPr>
              <w:t>Teikėjo vardu:</w:t>
            </w:r>
          </w:p>
          <w:p w14:paraId="46AEC4D4" w14:textId="77777777" w:rsidR="00507558" w:rsidRDefault="00507558" w:rsidP="003C04AE">
            <w:pPr>
              <w:rPr>
                <w:color w:val="FF0000"/>
                <w:sz w:val="22"/>
                <w:szCs w:val="22"/>
              </w:rPr>
            </w:pPr>
            <w:r>
              <w:rPr>
                <w:sz w:val="22"/>
                <w:szCs w:val="22"/>
              </w:rPr>
              <w:t>UAB „......."</w:t>
            </w:r>
          </w:p>
          <w:p w14:paraId="39C1D866" w14:textId="77777777" w:rsidR="00507558" w:rsidRDefault="00507558" w:rsidP="003C04AE">
            <w:pPr>
              <w:rPr>
                <w:color w:val="FF0000"/>
                <w:sz w:val="22"/>
                <w:szCs w:val="22"/>
              </w:rPr>
            </w:pPr>
          </w:p>
          <w:p w14:paraId="5C97A3A9" w14:textId="77777777" w:rsidR="00507558" w:rsidRDefault="00507558" w:rsidP="003C04AE">
            <w:pPr>
              <w:rPr>
                <w:color w:val="FF0000"/>
                <w:sz w:val="22"/>
                <w:szCs w:val="22"/>
              </w:rPr>
            </w:pPr>
          </w:p>
          <w:p w14:paraId="406E65BB" w14:textId="77777777" w:rsidR="00507558" w:rsidRDefault="00507558" w:rsidP="003C04AE">
            <w:pPr>
              <w:rPr>
                <w:color w:val="FF0000"/>
                <w:sz w:val="22"/>
                <w:szCs w:val="22"/>
              </w:rPr>
            </w:pPr>
          </w:p>
          <w:p w14:paraId="6641A0E1" w14:textId="77777777" w:rsidR="00507558" w:rsidRDefault="00507558" w:rsidP="003C04AE">
            <w:pPr>
              <w:rPr>
                <w:sz w:val="22"/>
                <w:szCs w:val="22"/>
              </w:rPr>
            </w:pPr>
          </w:p>
          <w:p w14:paraId="7EC5D1CB" w14:textId="77777777" w:rsidR="00507558" w:rsidRDefault="00507558" w:rsidP="003C04AE">
            <w:pPr>
              <w:rPr>
                <w:sz w:val="22"/>
                <w:szCs w:val="22"/>
              </w:rPr>
            </w:pPr>
          </w:p>
          <w:p w14:paraId="060E54D5" w14:textId="77777777" w:rsidR="00507558" w:rsidRDefault="00507558" w:rsidP="003C04AE">
            <w:pPr>
              <w:rPr>
                <w:sz w:val="22"/>
                <w:szCs w:val="22"/>
              </w:rPr>
            </w:pPr>
            <w:r>
              <w:rPr>
                <w:sz w:val="22"/>
                <w:szCs w:val="22"/>
              </w:rPr>
              <w:t>A.V.</w:t>
            </w:r>
          </w:p>
        </w:tc>
        <w:tc>
          <w:tcPr>
            <w:tcW w:w="4678" w:type="dxa"/>
          </w:tcPr>
          <w:p w14:paraId="6ED91B0F" w14:textId="7DF42FB0" w:rsidR="00507558" w:rsidRDefault="00C70E7A" w:rsidP="003C04AE">
            <w:pPr>
              <w:rPr>
                <w:b/>
                <w:sz w:val="22"/>
                <w:szCs w:val="22"/>
              </w:rPr>
            </w:pPr>
            <w:r>
              <w:rPr>
                <w:b/>
                <w:sz w:val="22"/>
                <w:szCs w:val="22"/>
              </w:rPr>
              <w:t>Užsakovo</w:t>
            </w:r>
            <w:r w:rsidR="00507558">
              <w:rPr>
                <w:b/>
                <w:sz w:val="22"/>
                <w:szCs w:val="22"/>
              </w:rPr>
              <w:t xml:space="preserve"> vardu:</w:t>
            </w:r>
          </w:p>
          <w:p w14:paraId="19F00AAF" w14:textId="77777777" w:rsidR="00507558" w:rsidRDefault="00507558" w:rsidP="003C04AE">
            <w:pPr>
              <w:rPr>
                <w:sz w:val="22"/>
                <w:szCs w:val="22"/>
              </w:rPr>
            </w:pPr>
            <w:r>
              <w:rPr>
                <w:sz w:val="22"/>
                <w:szCs w:val="22"/>
              </w:rPr>
              <w:t>UAB “Kauno vandenys”</w:t>
            </w:r>
          </w:p>
          <w:p w14:paraId="28D69558" w14:textId="77777777" w:rsidR="00507558" w:rsidRDefault="00507558" w:rsidP="003C04AE">
            <w:pPr>
              <w:rPr>
                <w:sz w:val="22"/>
                <w:szCs w:val="22"/>
              </w:rPr>
            </w:pPr>
          </w:p>
          <w:p w14:paraId="4B2C2C88" w14:textId="77777777" w:rsidR="00507558" w:rsidRDefault="00507558" w:rsidP="003C04AE">
            <w:pPr>
              <w:rPr>
                <w:sz w:val="22"/>
                <w:szCs w:val="22"/>
              </w:rPr>
            </w:pPr>
          </w:p>
          <w:p w14:paraId="78B535E5" w14:textId="77777777" w:rsidR="00507558" w:rsidRDefault="00507558" w:rsidP="003C04AE">
            <w:pPr>
              <w:rPr>
                <w:sz w:val="22"/>
                <w:szCs w:val="22"/>
              </w:rPr>
            </w:pPr>
          </w:p>
          <w:p w14:paraId="5AE17FE3" w14:textId="77777777" w:rsidR="00507558" w:rsidRDefault="00507558" w:rsidP="003C04AE">
            <w:pPr>
              <w:rPr>
                <w:sz w:val="22"/>
                <w:szCs w:val="22"/>
              </w:rPr>
            </w:pPr>
          </w:p>
          <w:p w14:paraId="17F3FE4F" w14:textId="77777777" w:rsidR="00507558" w:rsidRDefault="00507558" w:rsidP="003C04AE">
            <w:pPr>
              <w:rPr>
                <w:sz w:val="22"/>
                <w:szCs w:val="22"/>
              </w:rPr>
            </w:pPr>
          </w:p>
          <w:p w14:paraId="066FE42F" w14:textId="77777777" w:rsidR="00507558" w:rsidRDefault="00507558" w:rsidP="003C04AE">
            <w:pPr>
              <w:rPr>
                <w:sz w:val="22"/>
                <w:szCs w:val="22"/>
              </w:rPr>
            </w:pPr>
            <w:r>
              <w:rPr>
                <w:sz w:val="22"/>
                <w:szCs w:val="22"/>
              </w:rPr>
              <w:t>A.V.</w:t>
            </w:r>
          </w:p>
        </w:tc>
      </w:tr>
    </w:tbl>
    <w:p w14:paraId="3E6D26EA" w14:textId="77777777" w:rsidR="00D41484" w:rsidRDefault="00D41484"/>
    <w:sectPr w:rsidR="00D41484" w:rsidSect="000B33B8">
      <w:pgSz w:w="12240" w:h="15840"/>
      <w:pgMar w:top="993" w:right="616" w:bottom="1134" w:left="1134"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20002A87" w:usb1="80000000" w:usb2="00000008"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A0002AEF" w:usb1="4000207B" w:usb2="00000000" w:usb3="00000000" w:csb0="000001FF" w:csb1="00000000"/>
  </w:font>
  <w:font w:name="Cambria">
    <w:panose1 w:val="02040503050406030204"/>
    <w:charset w:val="BA"/>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3"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4"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043E4"/>
    <w:rsid w:val="0001267E"/>
    <w:rsid w:val="00013434"/>
    <w:rsid w:val="00044D15"/>
    <w:rsid w:val="00044ECF"/>
    <w:rsid w:val="0008458C"/>
    <w:rsid w:val="000A2613"/>
    <w:rsid w:val="000A5C14"/>
    <w:rsid w:val="000B33B8"/>
    <w:rsid w:val="000C7720"/>
    <w:rsid w:val="000D3E89"/>
    <w:rsid w:val="000E4DF6"/>
    <w:rsid w:val="000E7252"/>
    <w:rsid w:val="00110072"/>
    <w:rsid w:val="001347E5"/>
    <w:rsid w:val="0013686A"/>
    <w:rsid w:val="00153D86"/>
    <w:rsid w:val="00164660"/>
    <w:rsid w:val="001831C3"/>
    <w:rsid w:val="00192174"/>
    <w:rsid w:val="001B02C8"/>
    <w:rsid w:val="001E6C61"/>
    <w:rsid w:val="001F16C8"/>
    <w:rsid w:val="00206527"/>
    <w:rsid w:val="002277BC"/>
    <w:rsid w:val="00230EB8"/>
    <w:rsid w:val="00285797"/>
    <w:rsid w:val="00286974"/>
    <w:rsid w:val="00286A5E"/>
    <w:rsid w:val="00297259"/>
    <w:rsid w:val="002A5F1C"/>
    <w:rsid w:val="002A7247"/>
    <w:rsid w:val="002B6553"/>
    <w:rsid w:val="002C2466"/>
    <w:rsid w:val="002D5AED"/>
    <w:rsid w:val="0030683C"/>
    <w:rsid w:val="003113DE"/>
    <w:rsid w:val="00312847"/>
    <w:rsid w:val="00317A62"/>
    <w:rsid w:val="0033114C"/>
    <w:rsid w:val="0037105D"/>
    <w:rsid w:val="00373D4E"/>
    <w:rsid w:val="003868E1"/>
    <w:rsid w:val="003B478F"/>
    <w:rsid w:val="00405CFB"/>
    <w:rsid w:val="00414C48"/>
    <w:rsid w:val="00424DF0"/>
    <w:rsid w:val="00431469"/>
    <w:rsid w:val="0043788D"/>
    <w:rsid w:val="00441391"/>
    <w:rsid w:val="0044328D"/>
    <w:rsid w:val="00490572"/>
    <w:rsid w:val="00494D06"/>
    <w:rsid w:val="004D3125"/>
    <w:rsid w:val="00507558"/>
    <w:rsid w:val="00527BFA"/>
    <w:rsid w:val="0053415C"/>
    <w:rsid w:val="0054243E"/>
    <w:rsid w:val="005449AA"/>
    <w:rsid w:val="00550A7C"/>
    <w:rsid w:val="005662EF"/>
    <w:rsid w:val="00570A9C"/>
    <w:rsid w:val="005721BD"/>
    <w:rsid w:val="0059629C"/>
    <w:rsid w:val="005B018E"/>
    <w:rsid w:val="005C120B"/>
    <w:rsid w:val="005C309C"/>
    <w:rsid w:val="005D2A24"/>
    <w:rsid w:val="005E3D7E"/>
    <w:rsid w:val="005E56AE"/>
    <w:rsid w:val="00637F76"/>
    <w:rsid w:val="00641DE6"/>
    <w:rsid w:val="00666D00"/>
    <w:rsid w:val="006761A8"/>
    <w:rsid w:val="00681E59"/>
    <w:rsid w:val="0068203F"/>
    <w:rsid w:val="006B2D71"/>
    <w:rsid w:val="006D2859"/>
    <w:rsid w:val="006D785C"/>
    <w:rsid w:val="00704886"/>
    <w:rsid w:val="00725AF2"/>
    <w:rsid w:val="00740EA8"/>
    <w:rsid w:val="00754346"/>
    <w:rsid w:val="007549A3"/>
    <w:rsid w:val="00756F29"/>
    <w:rsid w:val="007734BB"/>
    <w:rsid w:val="00790B79"/>
    <w:rsid w:val="007C1D14"/>
    <w:rsid w:val="007C20FD"/>
    <w:rsid w:val="007C2967"/>
    <w:rsid w:val="007C4452"/>
    <w:rsid w:val="007E4D60"/>
    <w:rsid w:val="007E7EF4"/>
    <w:rsid w:val="00802367"/>
    <w:rsid w:val="00804B06"/>
    <w:rsid w:val="00825033"/>
    <w:rsid w:val="00847DD5"/>
    <w:rsid w:val="00856CEA"/>
    <w:rsid w:val="008C2484"/>
    <w:rsid w:val="008D0F6A"/>
    <w:rsid w:val="008D3DC2"/>
    <w:rsid w:val="008D7AC7"/>
    <w:rsid w:val="008E1E41"/>
    <w:rsid w:val="00901980"/>
    <w:rsid w:val="0092147B"/>
    <w:rsid w:val="009407AC"/>
    <w:rsid w:val="00956AFC"/>
    <w:rsid w:val="009579C1"/>
    <w:rsid w:val="00960627"/>
    <w:rsid w:val="00995FBF"/>
    <w:rsid w:val="009B282B"/>
    <w:rsid w:val="009B3234"/>
    <w:rsid w:val="009B33E0"/>
    <w:rsid w:val="009D69AB"/>
    <w:rsid w:val="009D7629"/>
    <w:rsid w:val="009E2957"/>
    <w:rsid w:val="00A02CAA"/>
    <w:rsid w:val="00A229C7"/>
    <w:rsid w:val="00A46CF8"/>
    <w:rsid w:val="00A56108"/>
    <w:rsid w:val="00A80CDC"/>
    <w:rsid w:val="00A87E6F"/>
    <w:rsid w:val="00AD3C1C"/>
    <w:rsid w:val="00AD3D70"/>
    <w:rsid w:val="00AF468B"/>
    <w:rsid w:val="00B26F15"/>
    <w:rsid w:val="00B81A88"/>
    <w:rsid w:val="00BC1503"/>
    <w:rsid w:val="00BC7D76"/>
    <w:rsid w:val="00BD029D"/>
    <w:rsid w:val="00BE74DA"/>
    <w:rsid w:val="00BF34EA"/>
    <w:rsid w:val="00C25C69"/>
    <w:rsid w:val="00C70E7A"/>
    <w:rsid w:val="00C72767"/>
    <w:rsid w:val="00C97927"/>
    <w:rsid w:val="00CC3FC3"/>
    <w:rsid w:val="00CE451E"/>
    <w:rsid w:val="00D11516"/>
    <w:rsid w:val="00D2378B"/>
    <w:rsid w:val="00D41484"/>
    <w:rsid w:val="00D76F52"/>
    <w:rsid w:val="00DB6FEA"/>
    <w:rsid w:val="00DB7F14"/>
    <w:rsid w:val="00DE5867"/>
    <w:rsid w:val="00E029FE"/>
    <w:rsid w:val="00E168E3"/>
    <w:rsid w:val="00E352D7"/>
    <w:rsid w:val="00E7684A"/>
    <w:rsid w:val="00E812E1"/>
    <w:rsid w:val="00EA5FEB"/>
    <w:rsid w:val="00EB6BDA"/>
    <w:rsid w:val="00EE5506"/>
    <w:rsid w:val="00EF1672"/>
    <w:rsid w:val="00F228AC"/>
    <w:rsid w:val="00F555D7"/>
    <w:rsid w:val="00F83721"/>
    <w:rsid w:val="00F83899"/>
    <w:rsid w:val="00F951A8"/>
    <w:rsid w:val="00FB1CC0"/>
    <w:rsid w:val="00FD36DC"/>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character" w:styleId="Komentaronuoroda">
    <w:name w:val="annotation reference"/>
    <w:basedOn w:val="Numatytasispastraiposriftas"/>
    <w:uiPriority w:val="99"/>
    <w:semiHidden/>
    <w:unhideWhenUsed/>
    <w:rsid w:val="00901980"/>
    <w:rPr>
      <w:sz w:val="16"/>
      <w:szCs w:val="16"/>
    </w:rPr>
  </w:style>
  <w:style w:type="paragraph" w:styleId="Komentarotekstas">
    <w:name w:val="annotation text"/>
    <w:basedOn w:val="prastasis"/>
    <w:link w:val="KomentarotekstasDiagrama"/>
    <w:uiPriority w:val="99"/>
    <w:semiHidden/>
    <w:unhideWhenUsed/>
    <w:rsid w:val="00901980"/>
    <w:rPr>
      <w:sz w:val="20"/>
    </w:rPr>
  </w:style>
  <w:style w:type="character" w:customStyle="1" w:styleId="KomentarotekstasDiagrama">
    <w:name w:val="Komentaro tekstas Diagrama"/>
    <w:basedOn w:val="Numatytasispastraiposriftas"/>
    <w:link w:val="Komentarotekstas"/>
    <w:uiPriority w:val="99"/>
    <w:semiHidden/>
    <w:rsid w:val="00901980"/>
  </w:style>
  <w:style w:type="paragraph" w:styleId="Komentarotema">
    <w:name w:val="annotation subject"/>
    <w:basedOn w:val="Komentarotekstas"/>
    <w:next w:val="Komentarotekstas"/>
    <w:link w:val="KomentarotemaDiagrama"/>
    <w:uiPriority w:val="99"/>
    <w:semiHidden/>
    <w:unhideWhenUsed/>
    <w:rsid w:val="00901980"/>
    <w:rPr>
      <w:b/>
      <w:bCs/>
    </w:rPr>
  </w:style>
  <w:style w:type="character" w:customStyle="1" w:styleId="KomentarotemaDiagrama">
    <w:name w:val="Komentaro tema Diagrama"/>
    <w:basedOn w:val="KomentarotekstasDiagrama"/>
    <w:link w:val="Komentarotema"/>
    <w:uiPriority w:val="99"/>
    <w:semiHidden/>
    <w:rsid w:val="00901980"/>
    <w:rPr>
      <w:b/>
      <w:bCs/>
    </w:rPr>
  </w:style>
  <w:style w:type="paragraph" w:styleId="Debesliotekstas">
    <w:name w:val="Balloon Text"/>
    <w:basedOn w:val="prastasis"/>
    <w:link w:val="DebesliotekstasDiagrama"/>
    <w:uiPriority w:val="99"/>
    <w:semiHidden/>
    <w:unhideWhenUsed/>
    <w:rsid w:val="009019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01980"/>
    <w:rPr>
      <w:rFonts w:ascii="Segoe UI" w:hAnsi="Segoe UI" w:cs="Segoe UI"/>
      <w:sz w:val="18"/>
      <w:szCs w:val="18"/>
    </w:rPr>
  </w:style>
  <w:style w:type="character" w:styleId="Perirtashipersaitas">
    <w:name w:val="FollowedHyperlink"/>
    <w:basedOn w:val="Numatytasispastraiposriftas"/>
    <w:uiPriority w:val="99"/>
    <w:semiHidden/>
    <w:unhideWhenUsed/>
    <w:rsid w:val="008D3DC2"/>
    <w:rPr>
      <w:color w:val="800080" w:themeColor="followedHyperlink"/>
      <w:u w:val="single"/>
    </w:rPr>
  </w:style>
  <w:style w:type="paragraph" w:styleId="prastasiniatinklio">
    <w:name w:val="Normal (Web)"/>
    <w:basedOn w:val="prastasis"/>
    <w:uiPriority w:val="99"/>
    <w:unhideWhenUsed/>
    <w:rsid w:val="00153D86"/>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7715232">
      <w:bodyDiv w:val="1"/>
      <w:marLeft w:val="0"/>
      <w:marRight w:val="0"/>
      <w:marTop w:val="0"/>
      <w:marBottom w:val="0"/>
      <w:divBdr>
        <w:top w:val="none" w:sz="0" w:space="0" w:color="auto"/>
        <w:left w:val="none" w:sz="0" w:space="0" w:color="auto"/>
        <w:bottom w:val="none" w:sz="0" w:space="0" w:color="auto"/>
        <w:right w:val="none" w:sz="0" w:space="0" w:color="auto"/>
      </w:divBdr>
    </w:div>
    <w:div w:id="1674986959">
      <w:bodyDiv w:val="1"/>
      <w:marLeft w:val="0"/>
      <w:marRight w:val="0"/>
      <w:marTop w:val="0"/>
      <w:marBottom w:val="0"/>
      <w:divBdr>
        <w:top w:val="none" w:sz="0" w:space="0" w:color="auto"/>
        <w:left w:val="none" w:sz="0" w:space="0" w:color="auto"/>
        <w:bottom w:val="none" w:sz="0" w:space="0" w:color="auto"/>
        <w:right w:val="none" w:sz="0" w:space="0" w:color="auto"/>
      </w:divBdr>
    </w:div>
    <w:div w:id="181883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kaunovandenys.lt/wp-content/uploads/2024/01/paslaugos_teikeju_saugos_reikalavimu_aprasas_2023_prieda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aunovandenys.lt/wp-content/uploads/2023/12/Paslaugu-VPPS-bendrosios-salygos.pdf" TargetMode="External"/><Relationship Id="rId5" Type="http://schemas.openxmlformats.org/officeDocument/2006/relationships/hyperlink" Target="mailto:mindaugas.mizgaitis@kaunovandenys.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8547</Words>
  <Characters>4873</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2025-08-07T09:53:00Z</dcterms:created>
  <dcterms:modified xsi:type="dcterms:W3CDTF">2025-08-07T09:53:00Z</dcterms:modified>
</cp:coreProperties>
</file>